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69F" w:rsidRPr="00F2769F" w:rsidRDefault="00F2769F" w:rsidP="00F276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769F">
        <w:rPr>
          <w:rFonts w:ascii="Times New Roman" w:eastAsia="Times New Roman" w:hAnsi="Times New Roman" w:cs="Times New Roman"/>
          <w:sz w:val="20"/>
          <w:szCs w:val="20"/>
        </w:rPr>
        <w:t>МУНИЦИПАЛЬНОЕ ОБРАЗОВАТЕЛЬНОЕ БЮДЖЕТНОЕ УЧРЕЖДЕНИЕ</w:t>
      </w:r>
      <w:bookmarkStart w:id="0" w:name="_GoBack"/>
      <w:bookmarkEnd w:id="0"/>
    </w:p>
    <w:p w:rsidR="00F2769F" w:rsidRPr="00F2769F" w:rsidRDefault="00F2769F" w:rsidP="00F276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769F">
        <w:rPr>
          <w:rFonts w:ascii="Times New Roman" w:eastAsia="Times New Roman" w:hAnsi="Times New Roman" w:cs="Times New Roman"/>
          <w:sz w:val="20"/>
          <w:szCs w:val="20"/>
        </w:rPr>
        <w:t>ДОПОЛНИТЕЛЬНОГО ОБРАЗОВАНИЯ</w:t>
      </w:r>
    </w:p>
    <w:p w:rsidR="00F2769F" w:rsidRPr="00F2769F" w:rsidRDefault="00F2769F" w:rsidP="00F276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769F">
        <w:rPr>
          <w:rFonts w:ascii="Times New Roman" w:eastAsia="Times New Roman" w:hAnsi="Times New Roman" w:cs="Times New Roman"/>
          <w:sz w:val="20"/>
          <w:szCs w:val="20"/>
        </w:rPr>
        <w:t>ДОМ ДЕТСКОГО ТВОРЧЕСТВА</w:t>
      </w:r>
    </w:p>
    <w:p w:rsidR="00F2769F" w:rsidRPr="00F2769F" w:rsidRDefault="00F2769F" w:rsidP="00F276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2769F" w:rsidRPr="00F2769F" w:rsidRDefault="00F2769F" w:rsidP="00F276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769F" w:rsidRPr="00F2769F" w:rsidRDefault="00F2769F" w:rsidP="00F2769F">
      <w:pPr>
        <w:tabs>
          <w:tab w:val="left" w:pos="1136"/>
        </w:tabs>
        <w:spacing w:line="321" w:lineRule="exact"/>
        <w:ind w:lef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6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769F">
        <w:rPr>
          <w:rFonts w:ascii="Times New Roman" w:hAnsi="Times New Roman" w:cs="Times New Roman"/>
          <w:b/>
          <w:sz w:val="28"/>
          <w:szCs w:val="28"/>
        </w:rPr>
        <w:t>«Сопровождение</w:t>
      </w:r>
      <w:r w:rsidRPr="00F2769F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F2769F">
        <w:rPr>
          <w:rFonts w:ascii="Times New Roman" w:hAnsi="Times New Roman" w:cs="Times New Roman"/>
          <w:b/>
          <w:sz w:val="28"/>
          <w:szCs w:val="28"/>
        </w:rPr>
        <w:t>молодого</w:t>
      </w:r>
      <w:r w:rsidRPr="00F2769F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F2769F">
        <w:rPr>
          <w:rFonts w:ascii="Times New Roman" w:hAnsi="Times New Roman" w:cs="Times New Roman"/>
          <w:b/>
          <w:sz w:val="28"/>
          <w:szCs w:val="28"/>
        </w:rPr>
        <w:t>педагога</w:t>
      </w:r>
      <w:r w:rsidRPr="00F2769F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F2769F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Pr="00F2769F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F2769F">
        <w:rPr>
          <w:rFonts w:ascii="Times New Roman" w:hAnsi="Times New Roman" w:cs="Times New Roman"/>
          <w:b/>
          <w:spacing w:val="-2"/>
          <w:sz w:val="28"/>
          <w:szCs w:val="28"/>
        </w:rPr>
        <w:t>образования»</w:t>
      </w:r>
    </w:p>
    <w:p w:rsidR="00C7220A" w:rsidRPr="00F2769F" w:rsidRDefault="00F2769F" w:rsidP="00F2769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769F"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Сопровождение молодого педагога дополнительного образования — это комплекс мер, направленных на его профессиональную адаптацию, развитие компетенций, преодоление трудностей и закрепление в профессии. Такая поддержка включает методическую, психологическую, информационную и организационную составляющие.</w:t>
      </w:r>
    </w:p>
    <w:p w:rsidR="00F2769F" w:rsidRPr="00F2769F" w:rsidRDefault="00F2769F" w:rsidP="00F2769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сопровождения</w:t>
      </w:r>
    </w:p>
    <w:p w:rsidR="00F2769F" w:rsidRPr="00F2769F" w:rsidRDefault="00F2769F" w:rsidP="00F2769F">
      <w:pPr>
        <w:numPr>
          <w:ilvl w:val="0"/>
          <w:numId w:val="2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поддержка.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Практико-ориентированные семинары, практикумы, мастер-классы по освоению современных образовательных технологий (например, проектной деятельности, игровых методов, цифровых инструментов). Также важна работа по созданию учебно-методических материалов — разработка собственных образовательных программ, конспектов, методических рекомендаций. </w:t>
      </w:r>
    </w:p>
    <w:p w:rsidR="00F2769F" w:rsidRPr="00F2769F" w:rsidRDefault="00F2769F" w:rsidP="00F2769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Наставничество.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Взаимодействие молодого педагога с опытным специалистом, который передаёт знания, навыки и профессиональный опыт. Наставник помогает в профессиональной адаптации, развитии педагогических компетенций, решении профессиональных трудностей, формировании профессиональной культуры. </w:t>
      </w:r>
    </w:p>
    <w:p w:rsidR="00F2769F" w:rsidRPr="00F2769F" w:rsidRDefault="00F2769F" w:rsidP="00F2769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поддержка.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тренингов по управлению стрессом, тайм-менеджменту, эмоциональному интеллекту, создание положительного психологического климата в коллективе. </w:t>
      </w:r>
    </w:p>
    <w:p w:rsidR="00F2769F" w:rsidRPr="00F2769F" w:rsidRDefault="00F2769F" w:rsidP="00F2769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Информационная поддержка.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Обеспечение доступа к современным методическим, цифровым и </w:t>
      </w:r>
      <w:proofErr w:type="spell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информирование о новых методах и возможностях для профессионального роста. </w:t>
      </w:r>
    </w:p>
    <w:p w:rsidR="00F2769F" w:rsidRPr="00F2769F" w:rsidRDefault="00F2769F" w:rsidP="00F2769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Содействие в создании индивидуальных образовательных маршрутов (ИОМ).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276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молодому педагогу выстроить индивидуальный образовательный маршрут, выбрать направления для развития, по дополнительным ресурсам. </w:t>
      </w:r>
    </w:p>
    <w:p w:rsidR="00F2769F" w:rsidRPr="00F2769F" w:rsidRDefault="00F2769F" w:rsidP="00F2769F">
      <w:pPr>
        <w:shd w:val="clear" w:color="auto" w:fill="FFFFFF"/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сопровождения</w:t>
      </w:r>
    </w:p>
    <w:p w:rsidR="00F2769F" w:rsidRPr="00F2769F" w:rsidRDefault="00F2769F" w:rsidP="00F2769F">
      <w:pPr>
        <w:numPr>
          <w:ilvl w:val="0"/>
          <w:numId w:val="3"/>
        </w:num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 молодого педагога (ШМП).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Программа, направленная на поэтапное вхождение в профессию, раскрытие педагогических способностей, методическую поддержку. В рамках ШМП могут проводиться теоретические и практические занятия, исследования, </w:t>
      </w:r>
      <w:proofErr w:type="spell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с последующим анализом.  </w:t>
      </w:r>
    </w:p>
    <w:p w:rsidR="00F2769F" w:rsidRPr="00F2769F" w:rsidRDefault="00F2769F" w:rsidP="00F2769F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Взаимные посещения занятий с методическим анализом.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Молодые педагоги посещают занятия опытных коллег, фиксируют используемые методы и приёмы, а затем обсуждают увиденное на методических встречах</w:t>
      </w:r>
    </w:p>
    <w:p w:rsidR="00F2769F" w:rsidRPr="00F2769F" w:rsidRDefault="00F2769F" w:rsidP="00F2769F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Педагогические мастерские и творческие лаборатории.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разработка и апробация новых форм занятий, экспериментирование с методами обучения, полу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обратной связи от коллег.</w:t>
      </w:r>
    </w:p>
    <w:p w:rsidR="00F2769F" w:rsidRPr="00F2769F" w:rsidRDefault="00F2769F" w:rsidP="00F2769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Кейс-методы.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педагогических ситуаций для развития аналитического мышления и навыков принятия решений</w:t>
      </w:r>
    </w:p>
    <w:p w:rsidR="00F2769F" w:rsidRPr="00F2769F" w:rsidRDefault="00F2769F" w:rsidP="00F2769F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сопровождения</w:t>
      </w:r>
    </w:p>
    <w:p w:rsidR="00F2769F" w:rsidRPr="00F2769F" w:rsidRDefault="00F2769F" w:rsidP="00F2769F">
      <w:pPr>
        <w:numPr>
          <w:ilvl w:val="0"/>
          <w:numId w:val="4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Начальный этап (1–3 </w:t>
      </w: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образовательной организацией, знакомство с коллегами, установление рабочей атмосферы, проведение первичной диагностики потребностей молодого педагога.</w:t>
      </w:r>
    </w:p>
    <w:p w:rsidR="00F2769F" w:rsidRPr="00F2769F" w:rsidRDefault="00F2769F" w:rsidP="00F276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Адаптационный этап (до 12 </w:t>
      </w: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месяцев).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и поддержка со стороны наставника, реализация первых учебных программ под его руководством.</w:t>
      </w:r>
    </w:p>
    <w:p w:rsidR="00F2769F" w:rsidRPr="00F2769F" w:rsidRDefault="00F2769F" w:rsidP="00F2769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ап профессионального роста (1–2 </w:t>
      </w: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конкурсах, открытых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семинарах, постоянное совершенствование и анализ своей работы, обновление методов и подходов.</w:t>
      </w:r>
    </w:p>
    <w:p w:rsidR="00F2769F" w:rsidRPr="00F2769F" w:rsidRDefault="00F2769F" w:rsidP="00F2769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Нормативно-правовая база</w:t>
      </w:r>
    </w:p>
    <w:p w:rsidR="00F2769F" w:rsidRPr="00F2769F" w:rsidRDefault="00F2769F" w:rsidP="00F2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молодых педагогов регулируется федеральными, региональными и локальными нормативными документами, включая:</w:t>
      </w:r>
    </w:p>
    <w:p w:rsidR="00F2769F" w:rsidRPr="00F2769F" w:rsidRDefault="00F2769F" w:rsidP="00F2769F">
      <w:pPr>
        <w:numPr>
          <w:ilvl w:val="0"/>
          <w:numId w:val="5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№273-ФЗ «Об образовании в Российской Федерации»; </w:t>
      </w:r>
    </w:p>
    <w:p w:rsidR="00F2769F" w:rsidRPr="00F2769F" w:rsidRDefault="00F2769F" w:rsidP="00F2769F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рофессиональный стандарт «Педагог дополнительного образования детей и взрослых» (ут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верждён приказом Минтруда РФ от 22 сентября 2021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2н);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769F" w:rsidRPr="00F2769F" w:rsidRDefault="00F2769F" w:rsidP="00115D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Министерства просвещения РФ, регулирующие порядок организации образовательной деятельности по дополнительным общеобразовательным программам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769F" w:rsidRPr="00F2769F" w:rsidRDefault="00F2769F" w:rsidP="00F2769F">
      <w:pPr>
        <w:shd w:val="clear" w:color="auto" w:fill="FFFFFF"/>
        <w:spacing w:before="100" w:beforeAutospacing="1" w:after="100" w:afterAutospacing="1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эффективности</w:t>
      </w:r>
    </w:p>
    <w:p w:rsidR="00F2769F" w:rsidRPr="00F2769F" w:rsidRDefault="00F2769F" w:rsidP="00F2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сопровождения могут использоваться:</w:t>
      </w:r>
    </w:p>
    <w:p w:rsidR="00F2769F" w:rsidRPr="00F2769F" w:rsidRDefault="00F2769F" w:rsidP="00F2769F">
      <w:pPr>
        <w:numPr>
          <w:ilvl w:val="0"/>
          <w:numId w:val="6"/>
        </w:numPr>
        <w:shd w:val="clear" w:color="auto" w:fill="FFFFFF"/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</w:t>
      </w:r>
      <w:proofErr w:type="gram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наставляемого;</w:t>
      </w:r>
    </w:p>
    <w:p w:rsidR="00F2769F" w:rsidRPr="00F2769F" w:rsidRDefault="00F2769F" w:rsidP="00F2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proofErr w:type="gram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наставника и администрации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занятиями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работой;</w:t>
      </w:r>
    </w:p>
    <w:p w:rsidR="00F2769F" w:rsidRPr="00F2769F" w:rsidRDefault="00F2769F" w:rsidP="00F2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</w:t>
      </w:r>
      <w:proofErr w:type="gram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интервью;</w:t>
      </w:r>
    </w:p>
    <w:p w:rsidR="00F2769F" w:rsidRPr="00F2769F" w:rsidRDefault="00F2769F" w:rsidP="00F2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proofErr w:type="gram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 (планы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материалы);</w:t>
      </w:r>
    </w:p>
    <w:p w:rsidR="00F2769F" w:rsidRPr="00F2769F" w:rsidRDefault="00F2769F" w:rsidP="00F2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proofErr w:type="gram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успешности обучающихся;</w:t>
      </w:r>
    </w:p>
    <w:p w:rsidR="00F2769F" w:rsidRPr="00F2769F" w:rsidRDefault="00F2769F" w:rsidP="00F2769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proofErr w:type="gramEnd"/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кадровых данных (текучесть), результатов внешних и внутренних оценок качества образования.</w:t>
      </w:r>
    </w:p>
    <w:p w:rsidR="00F2769F" w:rsidRPr="00F2769F" w:rsidRDefault="00F2769F" w:rsidP="00F2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2769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сопровождение способствует не только профессиональному росту молодого педагога, но и повышению качества образовательного процесса в учреждении.</w:t>
      </w:r>
    </w:p>
    <w:p w:rsidR="00F2769F" w:rsidRPr="00F2769F" w:rsidRDefault="00F2769F" w:rsidP="00F276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769F" w:rsidRPr="00F2769F" w:rsidSect="00F2769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33D10"/>
    <w:multiLevelType w:val="multilevel"/>
    <w:tmpl w:val="7F9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C2B76"/>
    <w:multiLevelType w:val="multilevel"/>
    <w:tmpl w:val="2972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16FE6"/>
    <w:multiLevelType w:val="multilevel"/>
    <w:tmpl w:val="1526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1478F6"/>
    <w:multiLevelType w:val="multilevel"/>
    <w:tmpl w:val="7334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677DD"/>
    <w:multiLevelType w:val="multilevel"/>
    <w:tmpl w:val="35A8E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5630D7"/>
    <w:multiLevelType w:val="hybridMultilevel"/>
    <w:tmpl w:val="ECE80F04"/>
    <w:lvl w:ilvl="0" w:tplc="5D4A4D3A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F803FC">
      <w:numFmt w:val="bullet"/>
      <w:lvlText w:val=""/>
      <w:lvlJc w:val="left"/>
      <w:pPr>
        <w:ind w:left="14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74C79C">
      <w:numFmt w:val="bullet"/>
      <w:lvlText w:val="•"/>
      <w:lvlJc w:val="left"/>
      <w:pPr>
        <w:ind w:left="1369" w:hanging="286"/>
      </w:pPr>
      <w:rPr>
        <w:rFonts w:hint="default"/>
        <w:lang w:val="ru-RU" w:eastAsia="en-US" w:bidi="ar-SA"/>
      </w:rPr>
    </w:lvl>
    <w:lvl w:ilvl="3" w:tplc="4A66AC82">
      <w:numFmt w:val="bullet"/>
      <w:lvlText w:val="•"/>
      <w:lvlJc w:val="left"/>
      <w:pPr>
        <w:ind w:left="2438" w:hanging="286"/>
      </w:pPr>
      <w:rPr>
        <w:rFonts w:hint="default"/>
        <w:lang w:val="ru-RU" w:eastAsia="en-US" w:bidi="ar-SA"/>
      </w:rPr>
    </w:lvl>
    <w:lvl w:ilvl="4" w:tplc="8E40BFFE">
      <w:numFmt w:val="bullet"/>
      <w:lvlText w:val="•"/>
      <w:lvlJc w:val="left"/>
      <w:pPr>
        <w:ind w:left="3507" w:hanging="286"/>
      </w:pPr>
      <w:rPr>
        <w:rFonts w:hint="default"/>
        <w:lang w:val="ru-RU" w:eastAsia="en-US" w:bidi="ar-SA"/>
      </w:rPr>
    </w:lvl>
    <w:lvl w:ilvl="5" w:tplc="1910FD76">
      <w:numFmt w:val="bullet"/>
      <w:lvlText w:val="•"/>
      <w:lvlJc w:val="left"/>
      <w:pPr>
        <w:ind w:left="4576" w:hanging="286"/>
      </w:pPr>
      <w:rPr>
        <w:rFonts w:hint="default"/>
        <w:lang w:val="ru-RU" w:eastAsia="en-US" w:bidi="ar-SA"/>
      </w:rPr>
    </w:lvl>
    <w:lvl w:ilvl="6" w:tplc="3C3299AA">
      <w:numFmt w:val="bullet"/>
      <w:lvlText w:val="•"/>
      <w:lvlJc w:val="left"/>
      <w:pPr>
        <w:ind w:left="5645" w:hanging="286"/>
      </w:pPr>
      <w:rPr>
        <w:rFonts w:hint="default"/>
        <w:lang w:val="ru-RU" w:eastAsia="en-US" w:bidi="ar-SA"/>
      </w:rPr>
    </w:lvl>
    <w:lvl w:ilvl="7" w:tplc="992CD690">
      <w:numFmt w:val="bullet"/>
      <w:lvlText w:val="•"/>
      <w:lvlJc w:val="left"/>
      <w:pPr>
        <w:ind w:left="6714" w:hanging="286"/>
      </w:pPr>
      <w:rPr>
        <w:rFonts w:hint="default"/>
        <w:lang w:val="ru-RU" w:eastAsia="en-US" w:bidi="ar-SA"/>
      </w:rPr>
    </w:lvl>
    <w:lvl w:ilvl="8" w:tplc="0ABADD9C">
      <w:numFmt w:val="bullet"/>
      <w:lvlText w:val="•"/>
      <w:lvlJc w:val="left"/>
      <w:pPr>
        <w:ind w:left="7784" w:hanging="28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04"/>
    <w:rsid w:val="00640E04"/>
    <w:rsid w:val="00C7220A"/>
    <w:rsid w:val="00F2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4F7ED-459F-4365-B126-99E103CA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2769F"/>
    <w:pPr>
      <w:widowControl w:val="0"/>
      <w:autoSpaceDE w:val="0"/>
      <w:autoSpaceDN w:val="0"/>
      <w:spacing w:after="0" w:line="240" w:lineRule="auto"/>
      <w:ind w:left="143" w:firstLine="7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2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617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2026-05-28T04:19:00Z</dcterms:created>
  <dcterms:modified xsi:type="dcterms:W3CDTF">2026-05-28T04:27:00Z</dcterms:modified>
</cp:coreProperties>
</file>