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6D" w:rsidRDefault="00BB476D" w:rsidP="00FB168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B476D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 бюджетное учреждение дополнительного образования </w:t>
      </w:r>
    </w:p>
    <w:p w:rsidR="00BB476D" w:rsidRPr="00BB476D" w:rsidRDefault="00BB476D" w:rsidP="00FB168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B476D">
        <w:rPr>
          <w:rFonts w:ascii="Times New Roman" w:hAnsi="Times New Roman" w:cs="Times New Roman"/>
          <w:sz w:val="28"/>
          <w:szCs w:val="28"/>
        </w:rPr>
        <w:t xml:space="preserve">дом детского  творчества  </w:t>
      </w:r>
    </w:p>
    <w:p w:rsidR="00FB1681" w:rsidRDefault="00FB1681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F5DA7" w:rsidRPr="00FB1681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1681">
        <w:rPr>
          <w:rFonts w:ascii="Times New Roman" w:hAnsi="Times New Roman" w:cs="Times New Roman"/>
          <w:b/>
          <w:sz w:val="24"/>
          <w:szCs w:val="24"/>
        </w:rPr>
        <w:t>УТВЕРЖДЕНО</w:t>
      </w:r>
      <w:r w:rsidR="00FB1681">
        <w:rPr>
          <w:rFonts w:ascii="Times New Roman" w:hAnsi="Times New Roman" w:cs="Times New Roman"/>
          <w:b/>
          <w:sz w:val="24"/>
          <w:szCs w:val="24"/>
        </w:rPr>
        <w:t>:</w:t>
      </w:r>
    </w:p>
    <w:p w:rsidR="001F5DA7" w:rsidRPr="002E1558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Приказом директора МОБУДОДДТ</w:t>
      </w:r>
    </w:p>
    <w:p w:rsidR="001F5DA7" w:rsidRPr="002E1558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№ 2</w:t>
      </w:r>
      <w:r w:rsidR="002E1558" w:rsidRPr="002E1558">
        <w:rPr>
          <w:rFonts w:ascii="Times New Roman" w:hAnsi="Times New Roman" w:cs="Times New Roman"/>
          <w:sz w:val="24"/>
          <w:szCs w:val="24"/>
        </w:rPr>
        <w:t>7</w:t>
      </w:r>
      <w:r w:rsidRPr="002E1558">
        <w:rPr>
          <w:rFonts w:ascii="Times New Roman" w:hAnsi="Times New Roman" w:cs="Times New Roman"/>
          <w:sz w:val="24"/>
          <w:szCs w:val="24"/>
        </w:rPr>
        <w:t xml:space="preserve"> от 15.02.2021 </w:t>
      </w:r>
      <w:r w:rsidRPr="002E1558">
        <w:rPr>
          <w:rFonts w:ascii="Times New Roman" w:hAnsi="Times New Roman" w:cs="Times New Roman"/>
          <w:sz w:val="24"/>
          <w:szCs w:val="24"/>
        </w:rPr>
        <w:br/>
        <w:t xml:space="preserve">с учетом мнения педагогического совета </w:t>
      </w:r>
    </w:p>
    <w:p w:rsidR="001F5DA7" w:rsidRPr="002E1558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МОБУДОДДТ</w:t>
      </w:r>
    </w:p>
    <w:p w:rsidR="001F5DA7" w:rsidRDefault="001F5DA7" w:rsidP="001F5D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1558">
        <w:rPr>
          <w:rFonts w:ascii="Times New Roman" w:hAnsi="Times New Roman" w:cs="Times New Roman"/>
          <w:sz w:val="24"/>
          <w:szCs w:val="24"/>
        </w:rPr>
        <w:t>(протокол № 1 от 12.02.2021</w:t>
      </w:r>
      <w:proofErr w:type="gramStart"/>
      <w:r w:rsidRPr="002E155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F5DA7" w:rsidRPr="001F5DA7" w:rsidRDefault="00AA7E06" w:rsidP="001F5DA7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B476D" w:rsidRDefault="00BB476D" w:rsidP="00BB476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476D" w:rsidRDefault="00BB476D" w:rsidP="00BB476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476D">
        <w:rPr>
          <w:rFonts w:ascii="Times New Roman" w:hAnsi="Times New Roman" w:cs="Times New Roman"/>
          <w:b/>
          <w:sz w:val="72"/>
          <w:szCs w:val="72"/>
        </w:rPr>
        <w:t xml:space="preserve">Модель методической работы </w:t>
      </w:r>
    </w:p>
    <w:p w:rsidR="00BB476D" w:rsidRDefault="00BB476D" w:rsidP="00BB476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476D">
        <w:rPr>
          <w:rFonts w:ascii="Times New Roman" w:hAnsi="Times New Roman" w:cs="Times New Roman"/>
          <w:b/>
          <w:sz w:val="72"/>
          <w:szCs w:val="72"/>
        </w:rPr>
        <w:t>МОБУДОДДТ</w:t>
      </w:r>
    </w:p>
    <w:p w:rsidR="002E1558" w:rsidRPr="00BB476D" w:rsidRDefault="002E1558" w:rsidP="00BB476D">
      <w:pPr>
        <w:jc w:val="center"/>
        <w:rPr>
          <w:sz w:val="72"/>
          <w:szCs w:val="72"/>
        </w:rPr>
      </w:pPr>
    </w:p>
    <w:p w:rsidR="002E1558" w:rsidRPr="00D202A2" w:rsidRDefault="002E1558" w:rsidP="002E1558">
      <w:pPr>
        <w:pStyle w:val="3"/>
        <w:shd w:val="clear" w:color="auto" w:fill="auto"/>
        <w:spacing w:before="0" w:line="240" w:lineRule="auto"/>
        <w:ind w:left="20" w:right="360" w:firstLine="688"/>
        <w:contextualSpacing/>
        <w:jc w:val="both"/>
        <w:rPr>
          <w:i/>
          <w:sz w:val="28"/>
          <w:szCs w:val="28"/>
        </w:rPr>
      </w:pPr>
      <w:r w:rsidRPr="00D202A2">
        <w:rPr>
          <w:i/>
          <w:sz w:val="28"/>
          <w:szCs w:val="28"/>
          <w:lang w:eastAsia="ru-RU"/>
        </w:rPr>
        <w:t xml:space="preserve">«Миссия методиста состоит в </w:t>
      </w:r>
      <w:r w:rsidRPr="00D202A2">
        <w:rPr>
          <w:i/>
          <w:sz w:val="28"/>
          <w:szCs w:val="28"/>
          <w:u w:val="single"/>
          <w:lang w:eastAsia="ru-RU"/>
        </w:rPr>
        <w:t>формировании нового типа педагога</w:t>
      </w:r>
      <w:r w:rsidRPr="00D202A2">
        <w:rPr>
          <w:i/>
          <w:sz w:val="28"/>
          <w:szCs w:val="28"/>
          <w:lang w:eastAsia="ru-RU"/>
        </w:rPr>
        <w:t xml:space="preserve"> – профессионала, обладающего педагогическим мышлением и высокой профессиональной культурой, способного эффективно решать нестандартные творческие задачи, способного объединить вокруг себя детей для реализации их интересов. А главное - быть не просто проповедником идей и новаций, а донести идею, мысль до педагога так, чтобы у него появилось вдохновение</w:t>
      </w:r>
      <w:proofErr w:type="gramStart"/>
      <w:r w:rsidRPr="00D202A2">
        <w:rPr>
          <w:i/>
          <w:sz w:val="28"/>
          <w:szCs w:val="28"/>
          <w:lang w:eastAsia="ru-RU"/>
        </w:rPr>
        <w:t xml:space="preserve">,.. </w:t>
      </w:r>
      <w:proofErr w:type="gramEnd"/>
      <w:r w:rsidRPr="00D202A2">
        <w:rPr>
          <w:i/>
          <w:sz w:val="28"/>
          <w:szCs w:val="28"/>
          <w:lang w:eastAsia="ru-RU"/>
        </w:rPr>
        <w:t>вдохновение творить, вдохновение узнавать что-то новое, чтобы появилось внутреннее стремление развиваться, быть мобильным (</w:t>
      </w:r>
      <w:r w:rsidRPr="00D202A2">
        <w:rPr>
          <w:rFonts w:ascii="Monotype Corsiva" w:hAnsi="Monotype Corsiva"/>
          <w:i/>
          <w:sz w:val="28"/>
          <w:szCs w:val="28"/>
          <w:lang w:eastAsia="ru-RU"/>
        </w:rPr>
        <w:t>особенно в разработке программ соответственно запросу детей и родителей</w:t>
      </w:r>
      <w:r w:rsidRPr="00D202A2">
        <w:rPr>
          <w:i/>
          <w:sz w:val="28"/>
          <w:szCs w:val="28"/>
          <w:lang w:eastAsia="ru-RU"/>
        </w:rPr>
        <w:t>), передавать  приобретения обучающимся и коллегам».</w:t>
      </w:r>
    </w:p>
    <w:p w:rsidR="002E1558" w:rsidRDefault="002E155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sz w:val="32"/>
          <w:szCs w:val="32"/>
        </w:rPr>
        <w:br w:type="page"/>
      </w:r>
    </w:p>
    <w:p w:rsidR="006F252B" w:rsidRDefault="005D3F5B" w:rsidP="006F25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pict>
          <v:roundrect id="_x0000_s1027" style="position:absolute;margin-left:432.25pt;margin-top:6.9pt;width:277.75pt;height:51.85pt;z-index:251661312" arcsize="10923f">
            <v:textbox style="mso-next-textbox:#_x0000_s1027">
              <w:txbxContent>
                <w:p w:rsidR="006F252B" w:rsidRDefault="006F252B" w:rsidP="006F252B">
                  <w:r w:rsidRPr="00CE291F">
                    <w:rPr>
                      <w:b/>
                      <w:sz w:val="16"/>
                      <w:szCs w:val="16"/>
                    </w:rPr>
                    <w:t>Методологические основани</w:t>
                  </w:r>
                  <w:proofErr w:type="gramStart"/>
                  <w:r w:rsidRPr="00CE291F">
                    <w:rPr>
                      <w:b/>
                      <w:sz w:val="16"/>
                      <w:szCs w:val="16"/>
                    </w:rPr>
                    <w:t>я</w:t>
                  </w:r>
                  <w:r>
                    <w:t>-</w:t>
                  </w:r>
                  <w:proofErr w:type="gramEnd"/>
                  <w:r w:rsidRPr="00CE291F">
                    <w:rPr>
                      <w:rFonts w:ascii="Times New Roman" w:eastAsia="Times New Roman" w:hAnsi="Times New Roman" w:cs="Times New Roman"/>
                      <w:color w:val="111115"/>
                      <w:sz w:val="12"/>
                      <w:szCs w:val="12"/>
                      <w:lang w:eastAsia="ru-RU"/>
                    </w:rPr>
                    <w:t xml:space="preserve"> </w:t>
                  </w:r>
                  <w:r w:rsidRPr="00ED5FDF">
                    <w:rPr>
                      <w:rFonts w:ascii="Times New Roman" w:eastAsia="Times New Roman" w:hAnsi="Times New Roman" w:cs="Times New Roman"/>
                      <w:color w:val="111115"/>
                      <w:sz w:val="12"/>
                      <w:szCs w:val="12"/>
                      <w:lang w:eastAsia="ru-RU"/>
                    </w:rPr>
                    <w:t>достижение и поддержание высокого качества образовательного процесса, основанного на современной педагогической парадигме, новом педагогическом мышлении, индивидуальном стиле профессиональной деятельности педагога, а также современных педагогических технологиях.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26" style="position:absolute;margin-left:100.9pt;margin-top:6.9pt;width:297.05pt;height:51.85pt;z-index:251660288" arcsize="10923f">
            <v:textbox style="mso-next-textbox:#_x0000_s1026">
              <w:txbxContent>
                <w:p w:rsidR="006F252B" w:rsidRPr="002E2D44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E291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Социальный заказ:</w:t>
                  </w:r>
                  <w:r w:rsidRPr="00ED5FD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 xml:space="preserve"> </w:t>
                  </w:r>
                  <w:r w:rsidRPr="002E2D4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потребность общества заключается в подготовке </w:t>
                  </w:r>
                  <w:proofErr w:type="gramStart"/>
                  <w:r w:rsidRPr="002E2D44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педагогов</w:t>
                  </w:r>
                  <w:proofErr w:type="gramEnd"/>
                  <w:r w:rsidRPr="002E2D4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ДО, которые обладают не только определенными знаниями, но и сформированными умениями применять полученные знания для решения нестандартных задач в различных условиях</w:t>
                  </w:r>
                </w:p>
                <w:p w:rsidR="006F252B" w:rsidRPr="00CE291F" w:rsidRDefault="006F252B" w:rsidP="006F252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7" style="position:absolute;margin-left:-4.95pt;margin-top:20pt;width:59.4pt;height:136.8pt;z-index:251671552" arcsize="10923f">
            <v:textbox style="layout-flow:vertical;mso-layout-flow-alt:bottom-to-top;mso-next-textbox:#_x0000_s1037">
              <w:txbxContent>
                <w:p w:rsidR="006F252B" w:rsidRDefault="006F252B" w:rsidP="006F252B">
                  <w:proofErr w:type="gramStart"/>
                  <w:r>
                    <w:t>Ценностный</w:t>
                  </w:r>
                  <w:proofErr w:type="gramEnd"/>
                  <w:r>
                    <w:t xml:space="preserve"> и целевой компоненты</w:t>
                  </w:r>
                </w:p>
              </w:txbxContent>
            </v:textbox>
          </v:roundrect>
        </w:pict>
      </w:r>
      <w:r w:rsidR="006F25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F252B" w:rsidRDefault="005D3F5B" w:rsidP="006F25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2" style="position:absolute;margin-left:307.65pt;margin-top:442.95pt;width:234pt;height:88.1pt;z-index:251676672" arcsize="10923f">
            <v:textbox style="mso-next-textbox:#_x0000_s1042">
              <w:txbxContent>
                <w:p w:rsidR="001465E3" w:rsidRPr="001465E3" w:rsidRDefault="001465E3" w:rsidP="001465E3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 w:rsidRPr="001465E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shd w:val="clear" w:color="auto" w:fill="FFFFFF"/>
                    </w:rPr>
                    <w:t>Организация и контроль</w:t>
                  </w:r>
                  <w:r w:rsidRPr="001465E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shd w:val="clear" w:color="auto" w:fill="FFFFFF"/>
                    </w:rPr>
                    <w:t>.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u w:val="single"/>
                      <w:shd w:val="clear" w:color="auto" w:fill="FFFFFF"/>
                    </w:rPr>
                    <w:t>Организация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эффективной работы методической службы по выполнению  управленческой задачи, предусматривающей повышение качества образования,  делегирование им права  выбора средств и способов методических действий, распределение поручений, создание для исполнителей стимулов и мотиваций.  </w:t>
                  </w:r>
                  <w:r w:rsidRPr="001465E3">
                    <w:rPr>
                      <w:rFonts w:ascii="Times New Roman" w:hAnsi="Times New Roman" w:cs="Times New Roman"/>
                      <w:bCs/>
                      <w:color w:val="000000"/>
                      <w:sz w:val="12"/>
                      <w:szCs w:val="12"/>
                      <w:u w:val="single"/>
                      <w:shd w:val="clear" w:color="auto" w:fill="FFFFFF"/>
                    </w:rPr>
                    <w:t>Контроль.</w:t>
                  </w:r>
                  <w:r w:rsidRPr="001465E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 </w:t>
                  </w:r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proofErr w:type="gramStart"/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Контроль   за</w:t>
                  </w:r>
                  <w:proofErr w:type="gramEnd"/>
                  <w:r w:rsidRPr="001465E3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промежуточными результатами, состоянием взаимодействия, объективностью и целесообразностью подбора кандидатур на сопровождение, за  сбор, накопление, обработку и подготовку к анализу информации о результатах сопровождения осуществляет директор ДДТ с целью использования их  для принятия управленческих мер.</w:t>
                  </w:r>
                </w:p>
                <w:p w:rsidR="006F252B" w:rsidRPr="001465E3" w:rsidRDefault="006F252B" w:rsidP="001465E3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1" style="position:absolute;margin-left:307.65pt;margin-top:358.55pt;width:207pt;height:59.55pt;z-index:251675648" arcsize="10923f">
            <v:textbox style="mso-next-textbox:#_x0000_s1041">
              <w:txbxContent>
                <w:p w:rsidR="006F252B" w:rsidRPr="0032054F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  <w:r w:rsidRPr="0032054F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  <w:shd w:val="clear" w:color="auto" w:fill="FFFFFF"/>
                    </w:rPr>
                    <w:t>Структуры, обеспечивающие методическое сопровождение:</w:t>
                  </w:r>
                </w:p>
                <w:p w:rsidR="006F252B" w:rsidRPr="00124C2D" w:rsidRDefault="006F252B" w:rsidP="006F25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1. 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Администрация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>ДДТ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2. Педагогический совет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3. Методический совет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4.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Совет наставников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5.Методическая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служба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253.6pt;margin-top:483.75pt;width:50.3pt;height:0;z-index:2517002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4" type="#_x0000_t32" style="position:absolute;margin-left:253.6pt;margin-top:398.05pt;width:50.3pt;height:1.1pt;flip:y;z-index:2516992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0" style="position:absolute;margin-left:100.9pt;margin-top:374.85pt;width:148.6pt;height:145.8pt;z-index:251674624" arcsize="10923f">
            <v:textbox style="mso-next-textbox:#_x0000_s1040">
              <w:txbxContent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4419FD">
                    <w:rPr>
                      <w:b/>
                      <w:bCs/>
                      <w:color w:val="000000"/>
                      <w:sz w:val="16"/>
                      <w:szCs w:val="16"/>
                      <w:shd w:val="clear" w:color="auto" w:fill="FFFFFF"/>
                    </w:rPr>
                    <w:t>Функции управления методической работой:</w:t>
                  </w:r>
                  <w:r w:rsidRPr="00D161CB">
                    <w:rPr>
                      <w:rFonts w:ascii="Arial" w:hAnsi="Arial" w:cs="Arial"/>
                      <w:color w:val="111115"/>
                      <w:sz w:val="12"/>
                      <w:szCs w:val="12"/>
                    </w:rPr>
                    <w:t> </w:t>
                  </w:r>
                  <w:r w:rsidRPr="00D161CB">
                    <w:rPr>
                      <w:color w:val="000000"/>
                      <w:sz w:val="12"/>
                      <w:szCs w:val="12"/>
                    </w:rPr>
                    <w:t>предварительного управления;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оперативного управления;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заключительного управления;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 -анализ;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прогнозирование;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планирование;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организация;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контроль;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координация;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регулирование;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- стимулирование.</w:t>
                  </w:r>
                </w:p>
                <w:p w:rsidR="006F252B" w:rsidRPr="00D161CB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D161CB">
                    <w:rPr>
                      <w:color w:val="000000"/>
                      <w:sz w:val="12"/>
                      <w:szCs w:val="12"/>
                    </w:rPr>
                    <w:t>Все эти функции управления полностью должны присутствовать в управлении методической работой образовательного учреждения. 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9" type="#_x0000_t32" style="position:absolute;margin-left:617.95pt;margin-top:500.2pt;width:.05pt;height:20.5pt;flip:y;z-index:2517043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43" style="position:absolute;margin-left:570.15pt;margin-top:354.45pt;width:165.75pt;height:150pt;z-index:251677696" arcsize="10923f">
            <v:textbox style="mso-next-textbox:#_x0000_s1043">
              <w:txbxContent>
                <w:p w:rsidR="006F252B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</w:rPr>
                    <w:t>Структуры, обеспечивающие методическое сопровождение:</w:t>
                  </w:r>
                </w:p>
                <w:p w:rsidR="006F252B" w:rsidRPr="00124C2D" w:rsidRDefault="006F252B" w:rsidP="006F25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1. 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Администрация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ДДТ – осуществляет организацию 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>контроль за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shd w:val="clear" w:color="auto" w:fill="FFFFFF"/>
                      <w:lang w:eastAsia="ru-RU"/>
                    </w:rPr>
                    <w:t xml:space="preserve"> деятельностью.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2. Методический совет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– проводит диагностику качества педагогических кадров, проблемы и затруднения, разрабатывает планы сопровождения, подбирает кандидатуры в пары на основании обозначенного затруднения, проводит мониторинги деятельности;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3. Педагогический совет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– утверждает планы сопровождения, подбирает кандидатуры в пары на основании обозначенного затруднения; заслушивает промежуточные результаты и итоги сопровождения.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4.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Совет наставников – оказывает практическую помощь всем участникам сопровождения на основании запросов;</w:t>
                  </w:r>
                </w:p>
                <w:p w:rsidR="006F252B" w:rsidRPr="00124C2D" w:rsidRDefault="006F252B" w:rsidP="006F252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2"/>
                      <w:szCs w:val="1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5.Методическая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служб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а-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методисты ведут конкретную работу по подготовке и реализации сопровождения</w:t>
                  </w:r>
                  <w:r w:rsidRPr="00124C2D"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2"/>
                      <w:szCs w:val="12"/>
                      <w:lang w:eastAsia="ru-RU"/>
                    </w:rPr>
                    <w:t xml:space="preserve"> 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8" type="#_x0000_t32" style="position:absolute;margin-left:547.65pt;margin-top:520.65pt;width:70.3pt;height:.05pt;z-index:25170329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6" style="position:absolute;margin-left:752.4pt;margin-top:2.05pt;width:47.25pt;height:470.05pt;z-index:251670528" arcsize="10923f">
            <v:textbox style="layout-flow:vertical;mso-next-textbox:#_x0000_s1036">
              <w:txbxContent>
                <w:p w:rsidR="006F252B" w:rsidRPr="00D82F05" w:rsidRDefault="006F252B" w:rsidP="006F252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2F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Результативно-оценочный компонент модел</w:t>
                  </w:r>
                  <w:proofErr w:type="gramStart"/>
                  <w:r w:rsidRPr="00D82F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и(</w:t>
                  </w:r>
                  <w:proofErr w:type="gramEnd"/>
                  <w:r w:rsidRPr="00D82F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рефлексивно-аналитические, диагностические и мониторинговые мероприятия.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6" type="#_x0000_t32" style="position:absolute;margin-left:520.65pt;margin-top:390.45pt;width:49.5pt;height:0;z-index:2517012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7" type="#_x0000_t32" style="position:absolute;margin-left:520.65pt;margin-top:407.85pt;width:46.35pt;height:.0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5" style="position:absolute;margin-left:100.9pt;margin-top:264.75pt;width:368pt;height:52.55pt;z-index:251669504" arcsize="10923f">
            <v:textbox style="mso-next-textbox:#_x0000_s1035">
              <w:txbxContent>
                <w:p w:rsidR="006F252B" w:rsidRDefault="006F252B" w:rsidP="006F252B">
                  <w:r w:rsidRPr="00A734AD">
                    <w:rPr>
                      <w:b/>
                      <w:sz w:val="16"/>
                      <w:szCs w:val="16"/>
                    </w:rPr>
                    <w:t>Средства организации методического сопровождения</w:t>
                  </w:r>
                  <w:r w:rsidRPr="00ED5FD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 xml:space="preserve">. </w:t>
                  </w:r>
                  <w:r w:rsidRPr="00ED5FDF">
                    <w:rPr>
                      <w:b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В качестве способов и средств организации такой деятельности могут использоваться: современные технологии обучения, в том числе информационно-коммуникационные, дистанционное обучение, игра, диалог, </w:t>
                  </w:r>
                  <w:proofErr w:type="spellStart"/>
                  <w:proofErr w:type="gramStart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фокус-группы</w:t>
                  </w:r>
                  <w:proofErr w:type="spellEnd"/>
                  <w:proofErr w:type="gramEnd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, </w:t>
                  </w:r>
                  <w:proofErr w:type="spellStart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командообразование</w:t>
                  </w:r>
                  <w:proofErr w:type="spellEnd"/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и т.д. 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Все</w:t>
                  </w:r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эти способы содержат в себе рефлексивную основу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,</w:t>
                  </w:r>
                  <w:r w:rsidRPr="00ED5FDF"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как необходимый элемент и показатель качества взаимодействия.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4" style="position:absolute;margin-left:622.45pt;margin-top:128.3pt;width:113.45pt;height:142.5pt;z-index:251668480" arcsize="10923f">
            <v:textbox style="mso-next-textbox:#_x0000_s1034">
              <w:txbxContent>
                <w:p w:rsidR="006F252B" w:rsidRPr="00111399" w:rsidRDefault="006F252B" w:rsidP="006F252B">
                  <w:pPr>
                    <w:pStyle w:val="21"/>
                    <w:keepNext/>
                    <w:keepLines/>
                    <w:shd w:val="clear" w:color="auto" w:fill="auto"/>
                    <w:tabs>
                      <w:tab w:val="left" w:leader="underscore" w:pos="3045"/>
                      <w:tab w:val="left" w:leader="underscore" w:pos="13193"/>
                    </w:tabs>
                    <w:spacing w:line="240" w:lineRule="auto"/>
                    <w:ind w:firstLine="0"/>
                    <w:contextualSpacing/>
                    <w:rPr>
                      <w:rStyle w:val="6"/>
                      <w:sz w:val="12"/>
                      <w:szCs w:val="12"/>
                    </w:rPr>
                  </w:pPr>
                  <w:r w:rsidRPr="00111399">
                    <w:rPr>
                      <w:rStyle w:val="20"/>
                      <w:color w:val="000000"/>
                      <w:sz w:val="12"/>
                      <w:szCs w:val="12"/>
                    </w:rPr>
                    <w:t xml:space="preserve">критериев оценки результатов </w:t>
                  </w:r>
                  <w:r w:rsidRPr="00111399">
                    <w:rPr>
                      <w:rStyle w:val="22"/>
                      <w:color w:val="000000"/>
                      <w:sz w:val="12"/>
                      <w:szCs w:val="12"/>
                      <w:u w:val="none"/>
                    </w:rPr>
                    <w:t>методической работы</w:t>
                  </w:r>
                  <w:r w:rsidRPr="00111399">
                    <w:rPr>
                      <w:rStyle w:val="6"/>
                      <w:sz w:val="12"/>
                      <w:szCs w:val="12"/>
                    </w:rPr>
                    <w:t>:</w:t>
                  </w:r>
                </w:p>
                <w:p w:rsidR="006F252B" w:rsidRPr="00111399" w:rsidRDefault="006F252B" w:rsidP="006F252B">
                  <w:pPr>
                    <w:pStyle w:val="21"/>
                    <w:keepNext/>
                    <w:keepLines/>
                    <w:shd w:val="clear" w:color="auto" w:fill="auto"/>
                    <w:tabs>
                      <w:tab w:val="left" w:leader="underscore" w:pos="3045"/>
                      <w:tab w:val="left" w:leader="underscore" w:pos="13193"/>
                    </w:tabs>
                    <w:spacing w:line="240" w:lineRule="auto"/>
                    <w:ind w:firstLine="0"/>
                    <w:contextualSpacing/>
                    <w:rPr>
                      <w:rStyle w:val="6"/>
                      <w:b w:val="0"/>
                      <w:bCs w:val="0"/>
                      <w:color w:val="000000"/>
                      <w:sz w:val="12"/>
                      <w:szCs w:val="12"/>
                    </w:rPr>
                  </w:pPr>
                  <w:r w:rsidRPr="00111399">
                    <w:rPr>
                      <w:rStyle w:val="6"/>
                      <w:sz w:val="12"/>
                      <w:szCs w:val="12"/>
                    </w:rPr>
                    <w:t>с позиции педагога: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rPr>
                      <w:rStyle w:val="6"/>
                      <w:sz w:val="12"/>
                      <w:szCs w:val="12"/>
                      <w:shd w:val="clear" w:color="auto" w:fill="auto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Рост удовлетворенности педагогов своей профессиональной деятельностью.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Педагогическая целесообразность методического обеспечения.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Положительный психолого-педагогический климат в коллективе.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Высокая заинтересованность педагогов в творчестве и инновациях.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Овладение современными методами обучения и воспитания.</w:t>
                  </w:r>
                </w:p>
                <w:p w:rsidR="006F252B" w:rsidRPr="00ED5FDF" w:rsidRDefault="006F252B" w:rsidP="006F252B">
                  <w:pPr>
                    <w:pStyle w:val="210"/>
                    <w:shd w:val="clear" w:color="auto" w:fill="auto"/>
                    <w:tabs>
                      <w:tab w:val="left" w:pos="182"/>
                    </w:tabs>
                    <w:spacing w:before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Высокий уровень профессиональной самодеятельности и ответственности педагогов.</w:t>
                  </w: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 </w:t>
                  </w:r>
                </w:p>
                <w:p w:rsidR="006F252B" w:rsidRPr="00ED5FDF" w:rsidRDefault="006F252B" w:rsidP="006F252B">
                  <w:pPr>
                    <w:pStyle w:val="210"/>
                    <w:shd w:val="clear" w:color="auto" w:fill="auto"/>
                    <w:tabs>
                      <w:tab w:val="left" w:pos="182"/>
                    </w:tabs>
                    <w:spacing w:before="0" w:line="240" w:lineRule="auto"/>
                    <w:contextualSpacing/>
                    <w:jc w:val="left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>Информационная обеспеченность каждого направления работы.</w:t>
                  </w:r>
                </w:p>
                <w:p w:rsidR="006F252B" w:rsidRPr="00ED5FDF" w:rsidRDefault="006F252B" w:rsidP="006F252B">
                  <w:pPr>
                    <w:spacing w:after="0" w:line="240" w:lineRule="auto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Своевременное распространение передового педагогического опыта.</w:t>
                  </w:r>
                  <w:r w:rsidRPr="00ED5FDF">
                    <w:rPr>
                      <w:rStyle w:val="23"/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  <w:t xml:space="preserve"> Наличие публикаций, обобщение и представление опыта.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509"/>
                    </w:tabs>
                    <w:spacing w:line="240" w:lineRule="auto"/>
                    <w:ind w:left="8" w:firstLine="0"/>
                    <w:contextualSpacing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Постоянное внимание администрации к деятельности педагогов, наличие системы стимулирования педагогической деятельности</w:t>
                  </w:r>
                </w:p>
                <w:p w:rsidR="006F252B" w:rsidRPr="00ED5FDF" w:rsidRDefault="006F252B" w:rsidP="006F252B">
                  <w:pPr>
                    <w:pStyle w:val="60"/>
                    <w:shd w:val="clear" w:color="auto" w:fill="auto"/>
                    <w:tabs>
                      <w:tab w:val="left" w:pos="426"/>
                    </w:tabs>
                    <w:spacing w:line="240" w:lineRule="auto"/>
                    <w:ind w:firstLine="0"/>
                    <w:contextualSpacing/>
                    <w:jc w:val="both"/>
                    <w:rPr>
                      <w:sz w:val="12"/>
                      <w:szCs w:val="12"/>
                    </w:rPr>
                  </w:pPr>
                  <w:r w:rsidRPr="00ED5FDF">
                    <w:rPr>
                      <w:rStyle w:val="6"/>
                      <w:color w:val="000000"/>
                      <w:sz w:val="12"/>
                      <w:szCs w:val="12"/>
                    </w:rPr>
                    <w:t>Качественно организованная система повышения квалификации педагогов.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2" style="position:absolute;margin-left:257.55pt;margin-top:136.55pt;width:118.7pt;height:101.95pt;z-index:251666432" arcsize="10923f">
            <v:textbox style="mso-next-textbox:#_x0000_s1032">
              <w:txbxContent>
                <w:p w:rsidR="006F252B" w:rsidRDefault="006F252B" w:rsidP="006F252B">
                  <w:pPr>
                    <w:spacing w:after="0" w:line="240" w:lineRule="auto"/>
                    <w:contextualSpacing/>
                  </w:pPr>
                  <w:proofErr w:type="gramStart"/>
                  <w:r>
                    <w:rPr>
                      <w:color w:val="000000"/>
                      <w:sz w:val="16"/>
                      <w:szCs w:val="16"/>
                    </w:rPr>
                    <w:t xml:space="preserve">Коммуникативная составляющая: 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создании удобных комфортных условий работы, психологически благоприятного климата, в проявлении интереса к само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чувствию и здоровью каждого сотрудника, проведении профилактических мер, направленных на предупреж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дение профессионального выгорания педагогических работников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28" style="position:absolute;margin-left:74.65pt;margin-top:45.05pt;width:187.8pt;height:78.75pt;z-index:251662336" arcsize="10923f">
            <v:textbox style="mso-next-textbox:#_x0000_s1028">
              <w:txbxContent>
                <w:p w:rsidR="006F252B" w:rsidRDefault="006F252B" w:rsidP="006F252B">
                  <w:pPr>
                    <w:spacing w:after="0" w:line="240" w:lineRule="auto"/>
                    <w:contextualSpacing/>
                  </w:pPr>
                  <w:r w:rsidRPr="0010481B">
                    <w:rPr>
                      <w:rFonts w:ascii="Times New Roman" w:hAnsi="Times New Roman" w:cs="Times New Roman"/>
                      <w:sz w:val="10"/>
                      <w:szCs w:val="10"/>
                      <w:shd w:val="clear" w:color="auto" w:fill="F6F6F6"/>
                    </w:rPr>
                    <w:t>ПРИНЦИПЫ МЕТОДИЧЕСКОГО СОПРОВОЖДЕНИЯ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6F6F6"/>
                    </w:rPr>
                    <w:t xml:space="preserve">: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6F6F6"/>
                    </w:rPr>
                    <w:t>принцип поддержки и развития индивидуальности, обеспечение субъектной позиции сопровождаемого, принцип личной и профессиональной перспективы, принцип самосознания; принципы  прогнозирования и проектирования индивидуальной образовательной деятельности, свободного и самостоятельного выбора содержания и форм деятельности, непрерывность, системность, преемственность, взаимодействия субъектов процесса сопровождения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3" type="#_x0000_t32" style="position:absolute;margin-left:262.45pt;margin-top:337.1pt;width:.9pt;height:37.8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9" type="#_x0000_t32" style="position:absolute;margin-left:475.65pt;margin-top:283.5pt;width:31.95pt;height:0;z-index:2516940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2" type="#_x0000_t32" style="position:absolute;margin-left:633.85pt;margin-top:283.5pt;width:30.55pt;height:0;z-index:2516971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1" type="#_x0000_t32" style="position:absolute;margin-left:580.05pt;margin-top:283.5pt;width:34.15pt;height:0;z-index:2516961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0" type="#_x0000_t32" style="position:absolute;margin-left:520.65pt;margin-top:283.5pt;width:37.9pt;height:0;z-index:25169510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7" type="#_x0000_t32" style="position:absolute;margin-left:85.1pt;margin-top:331.5pt;width:591.3pt;height:5.6pt;flip:y;z-index:25169203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8" type="#_x0000_t32" style="position:absolute;margin-left:676.4pt;margin-top:238.5pt;width:0;height:93pt;flip:y;z-index:25169305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6" type="#_x0000_t32" style="position:absolute;margin-left:85.1pt;margin-top:243.35pt;width:1.1pt;height:93.75pt;z-index:2516910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5" type="#_x0000_t32" style="position:absolute;margin-left:27.3pt;margin-top:337.1pt;width:0;height:37.8pt;z-index:2516899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4" type="#_x0000_t32" style="position:absolute;margin-left:25.1pt;margin-top:128.3pt;width:2.2pt;height:43.9pt;z-index:2516889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3" type="#_x0000_t32" style="position:absolute;margin-left:591.45pt;margin-top:188.55pt;width:31pt;height:0;z-index:25168793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2" type="#_x0000_t32" style="position:absolute;margin-left:376.25pt;margin-top:188.55pt;width:21.7pt;height:1.1pt;flip:y;z-index:25168691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1" type="#_x0000_t32" style="position:absolute;margin-left:230.45pt;margin-top:178.7pt;width:32.9pt;height:0;z-index:25168588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0" type="#_x0000_t32" style="position:absolute;margin-left:330.55pt;margin-top:238.5pt;width:0;height:26.25pt;flip:y;z-index:2516848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9" type="#_x0000_t32" style="position:absolute;margin-left:160.4pt;margin-top:243.35pt;width:1.05pt;height:21.4pt;flip:y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8" type="#_x0000_t32" style="position:absolute;margin-left:160.4pt;margin-top:115.9pt;width:0;height:27.2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7" type="#_x0000_t32" style="position:absolute;margin-left:501.85pt;margin-top:90.4pt;width:33pt;height:0;flip:x;z-index:2516817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6" type="#_x0000_t32" style="position:absolute;margin-left:263.35pt;margin-top:84.95pt;width:32.15pt;height:0;z-index:25168076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5" type="#_x0000_t32" style="position:absolute;margin-left:397.95pt;margin-top:30.25pt;width:122.7pt;height:31.15pt;flip:x;z-index:25167974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44" type="#_x0000_t32" style="position:absolute;margin-left:160.4pt;margin-top:30.25pt;width:1.05pt;height:19.5pt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9" style="position:absolute;margin-left:5.85pt;margin-top:374.9pt;width:59.4pt;height:145.8pt;z-index:251673600" arcsize="10923f">
            <v:textbox style="layout-flow:vertical;mso-layout-flow-alt:bottom-to-top;mso-next-textbox:#_x0000_s1039">
              <w:txbxContent>
                <w:p w:rsidR="006F252B" w:rsidRPr="009E7B77" w:rsidRDefault="006F252B" w:rsidP="006F252B">
                  <w:pPr>
                    <w:rPr>
                      <w:sz w:val="21"/>
                      <w:szCs w:val="21"/>
                    </w:rPr>
                  </w:pPr>
                  <w:r w:rsidRPr="009E7B77">
                    <w:rPr>
                      <w:sz w:val="21"/>
                      <w:szCs w:val="21"/>
                    </w:rPr>
                    <w:t>Структурно-функциональный компонент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8" style="position:absolute;margin-left:5.85pt;margin-top:178.7pt;width:48.6pt;height:158.4pt;z-index:251672576" arcsize="10923f">
            <v:textbox style="layout-flow:vertical;mso-layout-flow-alt:bottom-to-top;mso-next-textbox:#_x0000_s1038">
              <w:txbxContent>
                <w:p w:rsidR="006F252B" w:rsidRDefault="006F252B" w:rsidP="006F252B">
                  <w:r>
                    <w:t>Технологический компонент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3" style="position:absolute;margin-left:397.95pt;margin-top:143.15pt;width:193.5pt;height:95.35pt;z-index:251667456" arcsize="10923f">
            <v:textbox style="mso-next-textbox:#_x0000_s1033">
              <w:txbxContent>
                <w:p w:rsidR="006F252B" w:rsidRPr="00ED5FDF" w:rsidRDefault="006F252B" w:rsidP="006F252B">
                  <w:pPr>
                    <w:pStyle w:val="3"/>
                    <w:shd w:val="clear" w:color="auto" w:fill="auto"/>
                    <w:spacing w:before="0" w:line="240" w:lineRule="auto"/>
                    <w:ind w:firstLine="0"/>
                    <w:contextualSpacing/>
                    <w:jc w:val="both"/>
                    <w:rPr>
                      <w:color w:val="111115"/>
                      <w:sz w:val="12"/>
                      <w:szCs w:val="12"/>
                    </w:rPr>
                  </w:pPr>
                  <w:r>
                    <w:rPr>
                      <w:sz w:val="16"/>
                      <w:szCs w:val="16"/>
                    </w:rPr>
                    <w:t xml:space="preserve">Деятельность (формы и методы): </w:t>
                  </w:r>
                  <w:r w:rsidRPr="00ED5FDF">
                    <w:rPr>
                      <w:sz w:val="12"/>
                      <w:szCs w:val="12"/>
                    </w:rPr>
                    <w:t xml:space="preserve">формы методической службы: </w:t>
                  </w:r>
                  <w:r w:rsidRPr="00AE2112">
                    <w:rPr>
                      <w:sz w:val="12"/>
                      <w:szCs w:val="12"/>
                    </w:rPr>
                    <w:t>индивидуальные, групповые и коллективные</w:t>
                  </w:r>
                  <w:proofErr w:type="gramStart"/>
                  <w:r w:rsidRPr="00AE2112">
                    <w:rPr>
                      <w:sz w:val="12"/>
                      <w:szCs w:val="12"/>
                    </w:rPr>
                    <w:t>.</w:t>
                  </w:r>
                  <w:proofErr w:type="gramEnd"/>
                  <w:r w:rsidRPr="00AE2112">
                    <w:rPr>
                      <w:sz w:val="12"/>
                      <w:szCs w:val="12"/>
                    </w:rPr>
                    <w:t xml:space="preserve">  </w:t>
                  </w:r>
                  <w:proofErr w:type="gramStart"/>
                  <w:r w:rsidRPr="00ED5FDF">
                    <w:rPr>
                      <w:color w:val="111115"/>
                      <w:sz w:val="12"/>
                      <w:szCs w:val="12"/>
                    </w:rPr>
                    <w:t>и</w:t>
                  </w:r>
                  <w:proofErr w:type="gramEnd"/>
                  <w:r w:rsidRPr="00ED5FDF">
                    <w:rPr>
                      <w:color w:val="111115"/>
                      <w:sz w:val="12"/>
                      <w:szCs w:val="12"/>
                    </w:rPr>
                    <w:t xml:space="preserve">ндивидуально ориентированным подходом в организации методической работы; </w:t>
                  </w:r>
                </w:p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111115"/>
                      <w:sz w:val="12"/>
                      <w:szCs w:val="12"/>
                    </w:rPr>
                  </w:pPr>
                  <w:r w:rsidRPr="00ED5FDF">
                    <w:rPr>
                      <w:color w:val="111115"/>
                      <w:sz w:val="12"/>
                      <w:szCs w:val="12"/>
                    </w:rPr>
                    <w:t xml:space="preserve">- сочетанием разнообразных активных форм деятельности; </w:t>
                  </w:r>
                </w:p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111115"/>
                      <w:sz w:val="12"/>
                      <w:szCs w:val="12"/>
                    </w:rPr>
                  </w:pPr>
                  <w:r w:rsidRPr="00ED5FDF">
                    <w:rPr>
                      <w:color w:val="111115"/>
                      <w:sz w:val="12"/>
                      <w:szCs w:val="12"/>
                    </w:rPr>
                    <w:t xml:space="preserve">- стимулированием творческого роста педагогов; </w:t>
                  </w:r>
                </w:p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111115"/>
                      <w:sz w:val="12"/>
                      <w:szCs w:val="12"/>
                    </w:rPr>
                  </w:pPr>
                  <w:r w:rsidRPr="00ED5FDF">
                    <w:rPr>
                      <w:color w:val="111115"/>
                      <w:sz w:val="12"/>
                      <w:szCs w:val="12"/>
                    </w:rPr>
                    <w:t>- сохранением непрерывности и преемственности методического сопровождения.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1" style="position:absolute;margin-left:74.65pt;margin-top:143.15pt;width:155.8pt;height:100.2pt;z-index:251665408" arcsize="10923f">
            <v:textbox style="mso-next-textbox:#_x0000_s1031">
              <w:txbxContent>
                <w:p w:rsidR="006F252B" w:rsidRDefault="006F252B" w:rsidP="006F252B">
                  <w:pPr>
                    <w:shd w:val="clear" w:color="auto" w:fill="FFFFFF"/>
                    <w:spacing w:after="0" w:line="240" w:lineRule="auto"/>
                    <w:contextualSpacing/>
                  </w:pPr>
                  <w:r w:rsidRPr="000855A7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>Содержание деятельности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: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созда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ние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так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ой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образовательн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ой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сред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ы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, в которой полностью будет реализован творческий потенциал каждого педагога, всего педагогического коллектива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 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с учётом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многообрази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>я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интересов и возможностей детей.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Pr="000855A7">
                    <w:rPr>
                      <w:rFonts w:ascii="Times New Roman" w:hAnsi="Times New Roman" w:cs="Times New Roman"/>
                      <w:sz w:val="12"/>
                      <w:szCs w:val="12"/>
                    </w:rPr>
                    <w:t>Организация методической р</w:t>
                  </w:r>
                  <w:r w:rsidRPr="000855A7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>абот</w:t>
                  </w:r>
                  <w:r w:rsidRPr="000855A7">
                    <w:rPr>
                      <w:rFonts w:ascii="Times New Roman" w:hAnsi="Times New Roman" w:cs="Times New Roman"/>
                      <w:sz w:val="12"/>
                      <w:szCs w:val="12"/>
                    </w:rPr>
                    <w:t>ы</w:t>
                  </w:r>
                  <w:r w:rsidRPr="000855A7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 xml:space="preserve"> начинается</w:t>
                  </w:r>
                  <w:r w:rsidRPr="00ED5FDF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 xml:space="preserve"> с </w:t>
                  </w:r>
                  <w:r w:rsidRPr="00ED5FDF">
                    <w:rPr>
                      <w:rFonts w:ascii="Times New Roman" w:eastAsia="Calibri" w:hAnsi="Times New Roman" w:cs="Times New Roman"/>
                      <w:b/>
                      <w:sz w:val="12"/>
                      <w:szCs w:val="12"/>
                    </w:rPr>
                    <w:t xml:space="preserve">формирования банка данных </w:t>
                  </w:r>
                  <w:r w:rsidRPr="00ED5FDF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>о педагогах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>,</w:t>
                  </w:r>
                  <w:r w:rsidRPr="00ED5FDF">
                    <w:rPr>
                      <w:rFonts w:ascii="Times New Roman" w:eastAsia="Calibri" w:hAnsi="Times New Roman" w:cs="Times New Roman"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затруднениях и дефицитах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в ходе педагогической деятельности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>, далее организация сопровождения, достижение цели, обобщение опыта, анализ деятельности…..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30" style="position:absolute;margin-left:534.85pt;margin-top:61.4pt;width:175.15pt;height:54.5pt;z-index:251664384" arcsize="10923f">
            <v:textbox style="mso-next-textbox:#_x0000_s1030">
              <w:txbxContent>
                <w:p w:rsidR="006F252B" w:rsidRPr="00ED5FDF" w:rsidRDefault="006F252B" w:rsidP="006F252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proofErr w:type="spellStart"/>
                  <w:r w:rsidRPr="00ED5FDF">
                    <w:rPr>
                      <w:b/>
                      <w:color w:val="000000"/>
                      <w:sz w:val="12"/>
                      <w:szCs w:val="12"/>
                      <w:u w:val="single"/>
                    </w:rPr>
                    <w:t>Ценности</w:t>
                  </w:r>
                  <w:proofErr w:type="gramStart"/>
                  <w:r>
                    <w:rPr>
                      <w:b/>
                      <w:color w:val="000000"/>
                      <w:sz w:val="12"/>
                      <w:szCs w:val="12"/>
                      <w:u w:val="single"/>
                    </w:rPr>
                    <w:t>: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t>ц</w:t>
                  </w:r>
                  <w:proofErr w:type="gramEnd"/>
                  <w:r w:rsidRPr="00ED5FDF">
                    <w:rPr>
                      <w:color w:val="000000"/>
                      <w:sz w:val="12"/>
                      <w:szCs w:val="12"/>
                    </w:rPr>
                    <w:t>елесообраз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ность</w:t>
                  </w:r>
                  <w:proofErr w:type="spellEnd"/>
                  <w:r w:rsidRPr="00ED5FDF">
                    <w:rPr>
                      <w:color w:val="000000"/>
                      <w:sz w:val="12"/>
                      <w:szCs w:val="12"/>
                    </w:rPr>
                    <w:t xml:space="preserve"> сопровождения; открытость межличностных отношений, где приори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тетными являются искренность и естественность во взаимодействии сопровождаемого и сопровождающего, что повышает вероятность их взаимопони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мания; расширение сферы самосознания педагога, движение педагога от самораскрытия к самопознанию своих возможностей и, далее, к самореализации в про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фессиональной деятельности; стремле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ние решить проблему с максимальной пользой для педагога; рекомендательный характер советов со</w:t>
                  </w:r>
                  <w:r w:rsidRPr="00ED5FDF">
                    <w:rPr>
                      <w:color w:val="000000"/>
                      <w:sz w:val="12"/>
                      <w:szCs w:val="12"/>
                    </w:rPr>
                    <w:softHyphen/>
                    <w:t>провождающего, что означает самостоятельность и ответственность педагога за решение проблемы.</w:t>
                  </w:r>
                </w:p>
                <w:p w:rsidR="006F252B" w:rsidRDefault="006F252B" w:rsidP="006F252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oundrect id="_x0000_s1029" style="position:absolute;margin-left:295.5pt;margin-top:61.4pt;width:212.1pt;height:47.7pt;z-index:251663360" arcsize="10923f">
            <v:textbox style="mso-next-textbox:#_x0000_s1029">
              <w:txbxContent>
                <w:p w:rsidR="006F252B" w:rsidRDefault="006F252B" w:rsidP="006F252B">
                  <w:r w:rsidRPr="00CE291F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 w:rsidRPr="00ED5FDF"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формирование активной мотивации педагогов к развитию творческого потенциала и повышению эффективности образовательной деятельности для организации полноценного качественного образования и воспитания в рамках новых требования и возможностей.  </w:t>
                  </w:r>
                </w:p>
              </w:txbxContent>
            </v:textbox>
          </v:roundrect>
        </w:pict>
      </w:r>
      <w:r w:rsidR="006F252B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2A5ECB" w:rsidRDefault="00C16824" w:rsidP="00D61B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651715"/>
            <wp:effectExtent l="19050" t="0" r="8255" b="0"/>
            <wp:docPr id="1" name="Рисунок 1" descr="C:\Users\Админ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52B" w:rsidRPr="008B0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6F252B" w:rsidRPr="00124C2D" w:rsidRDefault="00A97FAE" w:rsidP="00117CD4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ect id="_x0000_s1076" style="position:absolute;margin-left:18.85pt;margin-top:501.45pt;width:732pt;height:24.3pt;z-index:251710464" fillcolor="#d6e3bc [1302]">
            <v:textbox style="mso-next-textbox:#_x0000_s1076">
              <w:txbxContent>
                <w:p w:rsidR="002A5ECB" w:rsidRPr="009733E1" w:rsidRDefault="002A5ECB" w:rsidP="002A5ECB">
                  <w:pPr>
                    <w:jc w:val="center"/>
                    <w:rPr>
                      <w:b/>
                    </w:rPr>
                  </w:pPr>
                  <w:r w:rsidRPr="009733E1">
                    <w:rPr>
                      <w:b/>
                    </w:rPr>
                    <w:t>ПЕДАГОГИ</w:t>
                  </w:r>
                  <w:r>
                    <w:rPr>
                      <w:b/>
                    </w:rPr>
                    <w:t xml:space="preserve">   </w:t>
                  </w:r>
                  <w:r w:rsidRPr="009733E1">
                    <w:rPr>
                      <w:b/>
                    </w:rPr>
                    <w:t>ДОПОЛНИТЕЛЬНОГО ОБРАЗОВАНИЯ, ПЕДАГОГИ - ОРГАНИЗАТОРЫ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2" type="#_x0000_t67" style="position:absolute;margin-left:623.6pt;margin-top:479.7pt;width:81pt;height:15.75pt;z-index:251716608" fillcolor="#c2d69b [1942]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80" type="#_x0000_t67" style="position:absolute;margin-left:354.9pt;margin-top:479.7pt;width:81pt;height:15.75pt;z-index:251714560" fillcolor="#c2d69b [1942]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81" type="#_x0000_t67" style="position:absolute;margin-left:76pt;margin-top:473.7pt;width:81pt;height:15.75pt;z-index:251715584" fillcolor="#c2d69b [1942]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3" style="position:absolute;margin-left:2.5pt;margin-top:103.95pt;width:237.15pt;height:363pt;z-index:251707392" arcsize="10923f">
            <v:textbox style="mso-next-textbox:#_x0000_s1073">
              <w:txbxContent>
                <w:p w:rsidR="002A5ECB" w:rsidRPr="008C4E34" w:rsidRDefault="002A5ECB" w:rsidP="002A5ECB">
                  <w:pPr>
                    <w:spacing w:after="0" w:line="240" w:lineRule="auto"/>
                    <w:contextualSpacing/>
                    <w:rPr>
                      <w:u w:val="single"/>
                      <w:lang w:eastAsia="ru-RU"/>
                    </w:rPr>
                  </w:pPr>
                  <w:r w:rsidRPr="008C4E34">
                    <w:rPr>
                      <w:b/>
                      <w:lang w:eastAsia="ru-RU"/>
                    </w:rPr>
                    <w:t>Блок</w:t>
                  </w:r>
                  <w:r>
                    <w:rPr>
                      <w:b/>
                      <w:lang w:eastAsia="ru-RU"/>
                    </w:rPr>
                    <w:t xml:space="preserve"> </w:t>
                  </w:r>
                  <w:r w:rsidRPr="008C4E34">
                    <w:rPr>
                      <w:b/>
                      <w:lang w:eastAsia="ru-RU"/>
                    </w:rPr>
                    <w:t>1</w:t>
                  </w:r>
                  <w:r w:rsidRPr="008C4E34">
                    <w:rPr>
                      <w:lang w:eastAsia="ru-RU"/>
                    </w:rPr>
                    <w:t xml:space="preserve">. </w:t>
                  </w:r>
                  <w:proofErr w:type="gramStart"/>
                  <w:r w:rsidRPr="008C4E34">
                    <w:rPr>
                      <w:u w:val="single"/>
                      <w:lang w:eastAsia="ru-RU"/>
                    </w:rPr>
                    <w:t>формировании</w:t>
                  </w:r>
                  <w:proofErr w:type="gramEnd"/>
                  <w:r w:rsidRPr="008C4E34">
                    <w:rPr>
                      <w:u w:val="single"/>
                      <w:lang w:eastAsia="ru-RU"/>
                    </w:rPr>
                    <w:t xml:space="preserve"> нового типа педагога – профессионала, обладающего педагогическим мышлением и высокой профессиональной культурой.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spacing w:before="0" w:line="240" w:lineRule="auto"/>
                    <w:ind w:left="20" w:right="360" w:firstLine="0"/>
                    <w:contextualSpacing/>
                    <w:rPr>
                      <w:sz w:val="20"/>
                      <w:szCs w:val="20"/>
                    </w:rPr>
                  </w:pPr>
                  <w:r w:rsidRPr="00550F5D">
                    <w:rPr>
                      <w:sz w:val="20"/>
                      <w:szCs w:val="20"/>
                      <w:u w:val="single"/>
                      <w:lang w:eastAsia="ru-RU"/>
                    </w:rPr>
                    <w:t>ЗАДАЧИ</w:t>
                  </w:r>
                  <w:r w:rsidRPr="008C4E34">
                    <w:rPr>
                      <w:u w:val="single"/>
                      <w:lang w:eastAsia="ru-RU"/>
                    </w:rPr>
                    <w:t>:</w:t>
                  </w:r>
                  <w:r w:rsidRPr="008C4E34">
                    <w:rPr>
                      <w:lang w:eastAsia="ru-RU"/>
                    </w:rPr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анализ влияния методического обеспечения педагога, его повышения квалификации на повышение качества  обучения</w:t>
                  </w:r>
                  <w:proofErr w:type="gramStart"/>
                  <w:r w:rsidRPr="008C4E34">
                    <w:rPr>
                      <w:sz w:val="20"/>
                      <w:szCs w:val="20"/>
                    </w:rPr>
                    <w:t xml:space="preserve"> ;</w:t>
                  </w:r>
                  <w:proofErr w:type="gramEnd"/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spacing w:before="0" w:line="240" w:lineRule="auto"/>
                    <w:ind w:right="520" w:firstLine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C4E34">
                    <w:rPr>
                      <w:sz w:val="20"/>
                      <w:szCs w:val="20"/>
                    </w:rPr>
                    <w:t>-повышение качества учебно-воспитательного процесса путем внедрения программ нового поколения, новых педагогических технологий обучения и воспитания;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tabs>
                      <w:tab w:val="left" w:pos="3915"/>
                    </w:tabs>
                    <w:spacing w:before="0" w:line="240" w:lineRule="auto"/>
                    <w:ind w:left="20" w:right="87" w:firstLine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C4E34">
                    <w:rPr>
                      <w:sz w:val="20"/>
                      <w:szCs w:val="20"/>
                    </w:rPr>
                    <w:t>-ввести в систему прогнозирование, планирование по повышению квалификации педагогических работников в соответствии с единой методической темой учреждения и требованиям к профессиональному уровню</w:t>
                  </w:r>
                  <w:r w:rsidRPr="008C4E34"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педагогов, оказание им организационно-методической помощи в процессе</w:t>
                  </w:r>
                  <w:r w:rsidRPr="008C4E34"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непрерывного образования;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tabs>
                      <w:tab w:val="left" w:pos="4111"/>
                    </w:tabs>
                    <w:spacing w:before="0" w:line="240" w:lineRule="auto"/>
                    <w:ind w:right="-54" w:firstLine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C4E34">
                    <w:rPr>
                      <w:sz w:val="20"/>
                      <w:szCs w:val="20"/>
                    </w:rPr>
                    <w:t>-обеспечивать сопровождение и поддержку педагогическим работникам в процессе вступления в инновационную деятельность, в организации и проведении</w:t>
                  </w:r>
                  <w:r w:rsidRPr="008C4E34">
                    <w:t xml:space="preserve"> </w:t>
                  </w:r>
                  <w:r w:rsidRPr="008C4E34">
                    <w:rPr>
                      <w:sz w:val="20"/>
                      <w:szCs w:val="20"/>
                    </w:rPr>
                    <w:t>экспериментальной работы, подготовке программ к независимой экспертной оценке</w:t>
                  </w:r>
                </w:p>
                <w:p w:rsidR="002A5ECB" w:rsidRPr="008C4E34" w:rsidRDefault="002A5ECB" w:rsidP="002A5ECB">
                  <w:pPr>
                    <w:pStyle w:val="3"/>
                    <w:shd w:val="clear" w:color="auto" w:fill="auto"/>
                    <w:spacing w:before="0" w:line="240" w:lineRule="auto"/>
                    <w:ind w:left="20" w:right="360" w:firstLine="0"/>
                    <w:contextualSpacing/>
                  </w:pPr>
                </w:p>
                <w:p w:rsidR="002A5ECB" w:rsidRPr="008C4E34" w:rsidRDefault="002A5ECB" w:rsidP="002A5ECB">
                  <w:pPr>
                    <w:spacing w:after="0" w:line="240" w:lineRule="auto"/>
                    <w:contextualSpacing/>
                  </w:pPr>
                </w:p>
              </w:txbxContent>
            </v:textbox>
          </v:roundrect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5" style="position:absolute;margin-left:546.15pt;margin-top:111.45pt;width:213pt;height:362.25pt;z-index:251709440" arcsize="10923f">
            <v:textbox style="mso-next-textbox:#_x0000_s1075">
              <w:txbxContent>
                <w:p w:rsidR="002A5ECB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</w:pPr>
                  <w:r w:rsidRPr="008C4E34">
                    <w:rPr>
                      <w:b/>
                    </w:rPr>
                    <w:t>Блок</w:t>
                  </w:r>
                  <w:r>
                    <w:rPr>
                      <w:b/>
                    </w:rPr>
                    <w:t xml:space="preserve"> </w:t>
                  </w:r>
                  <w:r w:rsidRPr="008C4E34">
                    <w:rPr>
                      <w:b/>
                    </w:rPr>
                    <w:t xml:space="preserve">3. </w:t>
                  </w:r>
                  <w:r w:rsidRPr="008C4E34">
                    <w:rPr>
                      <w:u w:val="single"/>
                    </w:rPr>
                    <w:t>мониторинг ведущих процессов в учреждении, в том числе связанных с системой  персонифицированного финансирования</w:t>
                  </w:r>
                  <w:r>
                    <w:t xml:space="preserve">.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F96348">
                    <w:rPr>
                      <w:sz w:val="18"/>
                      <w:szCs w:val="18"/>
                      <w:u w:val="single"/>
                    </w:rPr>
                    <w:t>ЗАДАЧИ</w:t>
                  </w:r>
                  <w:r>
                    <w:t xml:space="preserve">:  </w:t>
                  </w: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Изучить, проанализировать, оценить: 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>- соответствие имеющихся условий и результатов </w:t>
                  </w:r>
                  <w:hyperlink r:id="rId6" w:tooltip="Образовательная деятельность" w:history="1">
                    <w:r w:rsidRPr="00526DD9">
                      <w:rPr>
                        <w:rStyle w:val="ab"/>
                        <w:color w:val="auto"/>
                        <w:sz w:val="20"/>
                        <w:szCs w:val="20"/>
                        <w:bdr w:val="none" w:sz="0" w:space="0" w:color="auto" w:frame="1"/>
                      </w:rPr>
                      <w:t>образовательной деятельности</w:t>
                    </w:r>
                  </w:hyperlink>
                  <w:r w:rsidRPr="00526DD9">
                    <w:rPr>
                      <w:sz w:val="20"/>
                      <w:szCs w:val="20"/>
                    </w:rPr>
                    <w:t> </w:t>
                  </w: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учреждения,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- динамику качества предоставляемых дополнительных образовательных услуг,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>-эффективность и результаты педагогической деятельности;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2. Выявить положительные и отрицательные тенденции в организации учебно-воспитательного процесса,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 xml:space="preserve">3. Обеспечить объективное информационное отражение состояния дополнительного образования во всех источниках, </w:t>
                  </w:r>
                </w:p>
                <w:p w:rsidR="002A5ECB" w:rsidRPr="00616A70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616A70">
                    <w:rPr>
                      <w:color w:val="000000"/>
                      <w:sz w:val="20"/>
                      <w:szCs w:val="20"/>
                    </w:rPr>
                    <w:t>4.  Организовать работу по оказанию методической помощи педагогическим работникам на основании их запросов и результатов мониторинга.</w:t>
                  </w:r>
                </w:p>
                <w:p w:rsidR="002A5ECB" w:rsidRPr="008C4E34" w:rsidRDefault="002A5ECB" w:rsidP="002A5ECB">
                  <w:pPr>
                    <w:spacing w:after="0" w:line="240" w:lineRule="auto"/>
                    <w:ind w:right="-264"/>
                    <w:contextualSpacing/>
                  </w:pPr>
                </w:p>
              </w:txbxContent>
            </v:textbox>
          </v:roundrect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4" style="position:absolute;margin-left:260.85pt;margin-top:111.45pt;width:260.05pt;height:363pt;z-index:251708416" arcsize="10923f">
            <v:textbox style="mso-next-textbox:#_x0000_s1074">
              <w:txbxContent>
                <w:p w:rsidR="002A5ECB" w:rsidRPr="008C4E34" w:rsidRDefault="002A5ECB" w:rsidP="002A5ECB">
                  <w:pPr>
                    <w:pStyle w:val="3"/>
                    <w:shd w:val="clear" w:color="auto" w:fill="auto"/>
                    <w:tabs>
                      <w:tab w:val="left" w:pos="154"/>
                    </w:tabs>
                    <w:spacing w:before="0" w:line="240" w:lineRule="auto"/>
                    <w:ind w:left="20" w:right="-196" w:firstLine="0"/>
                    <w:contextualSpacing/>
                    <w:jc w:val="both"/>
                    <w:rPr>
                      <w:u w:val="single"/>
                    </w:rPr>
                  </w:pPr>
                  <w:r w:rsidRPr="008C4E34">
                    <w:rPr>
                      <w:b/>
                      <w:lang w:eastAsia="ru-RU"/>
                    </w:rPr>
                    <w:t>Блок</w:t>
                  </w:r>
                  <w:r>
                    <w:rPr>
                      <w:b/>
                      <w:lang w:eastAsia="ru-RU"/>
                    </w:rPr>
                    <w:t xml:space="preserve"> </w:t>
                  </w:r>
                  <w:r w:rsidRPr="008C4E34">
                    <w:rPr>
                      <w:b/>
                      <w:lang w:eastAsia="ru-RU"/>
                    </w:rPr>
                    <w:t xml:space="preserve">2. </w:t>
                  </w:r>
                  <w:r w:rsidRPr="008C4E34">
                    <w:rPr>
                      <w:u w:val="single"/>
                    </w:rPr>
                    <w:t xml:space="preserve">воспитательная работа, </w:t>
                  </w:r>
                  <w:r w:rsidR="0099457E">
                    <w:rPr>
                      <w:u w:val="single"/>
                    </w:rPr>
                    <w:t>мероприятия (</w:t>
                  </w:r>
                  <w:r w:rsidRPr="008C4E34">
                    <w:rPr>
                      <w:u w:val="single"/>
                    </w:rPr>
                    <w:t>конкурсы, фестивали и т.д.</w:t>
                  </w:r>
                  <w:r w:rsidR="0099457E">
                    <w:rPr>
                      <w:u w:val="single"/>
                    </w:rPr>
                    <w:t>)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96348">
                    <w:rPr>
                      <w:u w:val="single"/>
                    </w:rPr>
                    <w:t>ЗАДАЧИ</w:t>
                  </w:r>
                  <w:r>
                    <w:t>:</w:t>
                  </w:r>
                  <w:r w:rsidRPr="00F01B3F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ac"/>
                      <w:sz w:val="20"/>
                      <w:szCs w:val="20"/>
                    </w:rPr>
                    <w:t xml:space="preserve">- </w:t>
                  </w:r>
                  <w:r w:rsidRPr="00526DD9">
                    <w:rPr>
                      <w:rStyle w:val="ac"/>
                      <w:b w:val="0"/>
                      <w:sz w:val="20"/>
                      <w:szCs w:val="20"/>
                    </w:rPr>
                    <w:t>обеспечить условия для включения педагогов дополнительного образования в творческий поиск новых эффективных форм воспитания, для</w:t>
                  </w:r>
                  <w:r w:rsidRPr="00F114A2">
                    <w:rPr>
                      <w:rStyle w:val="ac"/>
                      <w:sz w:val="20"/>
                      <w:szCs w:val="20"/>
                    </w:rPr>
                    <w:t xml:space="preserve"> </w:t>
                  </w:r>
                  <w:r w:rsidRPr="00F114A2">
                    <w:rPr>
                      <w:sz w:val="20"/>
                      <w:szCs w:val="20"/>
                    </w:rPr>
                    <w:t xml:space="preserve"> организации </w:t>
                  </w:r>
                  <w:hyperlink r:id="rId7" w:tooltip="Инновационная деятельность" w:history="1">
                    <w:r w:rsidRPr="00526DD9">
                      <w:rPr>
                        <w:rStyle w:val="ab"/>
                        <w:color w:val="auto"/>
                        <w:sz w:val="20"/>
                        <w:szCs w:val="20"/>
                        <w:bdr w:val="none" w:sz="0" w:space="0" w:color="auto" w:frame="1"/>
                      </w:rPr>
                      <w:t>инновационной деятельности</w:t>
                    </w:r>
                  </w:hyperlink>
                  <w:r w:rsidRPr="00F114A2">
                    <w:rPr>
                      <w:sz w:val="20"/>
                      <w:szCs w:val="20"/>
                    </w:rPr>
                    <w:t> в воспитательной работе;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 xml:space="preserve"> - пополнять   банк  воспитательных мероприятий данных по различным направлениям деятельности;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 оказывать методическую, практическую, информативную, консультативную  помощи педагогам;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 организовать проведение мастер – классов по вопросам воспитания, публикацию методических разработок;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4F4F4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 оказывать методическое сопровождение конкурсов,  социальных акций, воспитательных мероприятий  и др.;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 xml:space="preserve"> -  повысить уровень владения и использования электронных образовательных ресурсов педагогов </w:t>
                  </w:r>
                  <w:proofErr w:type="gramStart"/>
                  <w:r w:rsidRPr="00F114A2">
                    <w:rPr>
                      <w:sz w:val="20"/>
                      <w:szCs w:val="20"/>
                    </w:rPr>
                    <w:t>ДО</w:t>
                  </w:r>
                  <w:proofErr w:type="gramEnd"/>
                  <w:r w:rsidRPr="00F114A2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F114A2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F114A2">
                    <w:rPr>
                      <w:sz w:val="20"/>
                      <w:szCs w:val="20"/>
                    </w:rPr>
                    <w:t xml:space="preserve"> организации воспитательного процесса</w:t>
                  </w:r>
                  <w:r w:rsidRPr="00F114A2">
                    <w:rPr>
                      <w:rStyle w:val="ac"/>
                      <w:sz w:val="20"/>
                      <w:szCs w:val="20"/>
                    </w:rPr>
                    <w:t>;</w:t>
                  </w:r>
                  <w:r w:rsidRPr="00F114A2">
                    <w:rPr>
                      <w:sz w:val="20"/>
                      <w:szCs w:val="20"/>
                    </w:rPr>
                    <w:t xml:space="preserve">    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-оказывать консультационно-методическую помощь в разработке и реализации воспитательных рабочих программ</w:t>
                  </w:r>
                  <w:r>
                    <w:rPr>
                      <w:sz w:val="20"/>
                      <w:szCs w:val="20"/>
                    </w:rPr>
                    <w:t>;</w:t>
                  </w:r>
                  <w:r w:rsidRPr="00F114A2">
                    <w:rPr>
                      <w:sz w:val="20"/>
                      <w:szCs w:val="20"/>
                    </w:rPr>
                    <w:t xml:space="preserve"> </w:t>
                  </w:r>
                </w:p>
                <w:p w:rsidR="002A5ECB" w:rsidRPr="00F114A2" w:rsidRDefault="002A5ECB" w:rsidP="002A5ECB">
                  <w:pPr>
                    <w:pStyle w:val="a5"/>
                    <w:shd w:val="clear" w:color="auto" w:fill="FFFFFF"/>
                    <w:spacing w:before="0" w:beforeAutospacing="0" w:after="0" w:afterAutospacing="0"/>
                    <w:contextualSpacing/>
                    <w:textAlignment w:val="baseline"/>
                    <w:rPr>
                      <w:sz w:val="20"/>
                      <w:szCs w:val="20"/>
                    </w:rPr>
                  </w:pPr>
                  <w:r w:rsidRPr="00F114A2">
                    <w:rPr>
                      <w:sz w:val="20"/>
                      <w:szCs w:val="20"/>
                    </w:rPr>
                    <w:t>-  изучать </w:t>
                  </w:r>
                  <w:r>
                    <w:rPr>
                      <w:sz w:val="20"/>
                      <w:szCs w:val="20"/>
                    </w:rPr>
                    <w:t xml:space="preserve">и пропагандировать </w:t>
                  </w:r>
                  <w:hyperlink r:id="rId8" w:tooltip="Новые технологии" w:history="1">
                    <w:r w:rsidRPr="00526DD9">
                      <w:rPr>
                        <w:rStyle w:val="ab"/>
                        <w:color w:val="auto"/>
                        <w:sz w:val="20"/>
                        <w:szCs w:val="20"/>
                        <w:bdr w:val="none" w:sz="0" w:space="0" w:color="auto" w:frame="1"/>
                      </w:rPr>
                      <w:t>новые технологии</w:t>
                    </w:r>
                  </w:hyperlink>
                  <w:r w:rsidRPr="00F114A2">
                    <w:rPr>
                      <w:sz w:val="20"/>
                      <w:szCs w:val="20"/>
                    </w:rPr>
                    <w:t> и методики, обеспечивающие формирование гармонично развитой и творческой личности;</w:t>
                  </w:r>
                </w:p>
                <w:p w:rsidR="002A5ECB" w:rsidRDefault="002A5ECB" w:rsidP="002A5ECB"/>
                <w:p w:rsidR="002A5ECB" w:rsidRPr="008C4E34" w:rsidRDefault="002A5ECB" w:rsidP="002A5ECB"/>
              </w:txbxContent>
            </v:textbox>
          </v:roundrect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79" type="#_x0000_t67" style="position:absolute;margin-left:617.6pt;margin-top:88.2pt;width:81pt;height:15.75pt;z-index:251713536" fillcolor="#ccc0d9 [1303]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77" type="#_x0000_t67" style="position:absolute;margin-left:88.55pt;margin-top:83.7pt;width:81pt;height:15.75pt;z-index:251711488" fillcolor="#ccc0d9 [1303]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78" type="#_x0000_t67" style="position:absolute;margin-left:351.15pt;margin-top:88.2pt;width:81pt;height:15.75pt;z-index:251712512" fillcolor="#ccc0d9 [1303]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2" style="position:absolute;margin-left:30.9pt;margin-top:16.2pt;width:724.5pt;height:63.75pt;z-index:251706368" arcsize="10923f" fillcolor="#92cddc [1944]">
            <v:textbox>
              <w:txbxContent>
                <w:p w:rsidR="002A5ECB" w:rsidRPr="00722F62" w:rsidRDefault="002A5ECB" w:rsidP="002A5ECB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A5E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ЦЕЛЬ:</w:t>
                  </w:r>
                  <w:r w:rsidRPr="002A5E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формирование  активной мотивации педагогов к развитию творческого потенциала и повышению эффективности образовательной деятельности для организации полноценного качественного образования и воспитания в рамках новых требования и возможностей.</w:t>
                  </w:r>
                </w:p>
                <w:p w:rsidR="002A5ECB" w:rsidRDefault="002A5ECB" w:rsidP="002A5ECB"/>
              </w:txbxContent>
            </v:textbox>
          </v:roundrect>
        </w:pic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oundrect id="_x0000_s1071" style="position:absolute;margin-left:18.85pt;margin-top:-36.05pt;width:747.8pt;height:40.25pt;z-index:251705344" arcsize="10923f" fillcolor="#f2dbdb [661]">
            <v:textbox>
              <w:txbxContent>
                <w:p w:rsidR="002A5ECB" w:rsidRPr="003061C3" w:rsidRDefault="001E3E50" w:rsidP="002A5ECB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Содержание деятельности</w:t>
                  </w:r>
                  <w:r w:rsidR="002A5ECB" w:rsidRPr="003061C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методической службы МОБУДОДДТ</w:t>
                  </w:r>
                </w:p>
                <w:p w:rsidR="002A5ECB" w:rsidRDefault="002A5ECB" w:rsidP="002A5ECB"/>
              </w:txbxContent>
            </v:textbox>
          </v:roundrect>
        </w:pict>
      </w:r>
      <w:r w:rsidR="002A5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F252B" w:rsidRDefault="00297179" w:rsidP="006F252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3" name="Рисунок 2" descr="C:\Users\Админ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2B" w:rsidRPr="00F027D0" w:rsidRDefault="006F252B" w:rsidP="006F252B">
      <w:pPr>
        <w:rPr>
          <w:sz w:val="28"/>
          <w:szCs w:val="28"/>
        </w:rPr>
      </w:pPr>
      <w:r w:rsidRPr="00AB097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9090"/>
            <wp:effectExtent l="19050" t="0" r="6350" b="0"/>
            <wp:docPr id="8" name="Рисунок 8" descr="C:\Users\Админ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2B" w:rsidRDefault="006F252B" w:rsidP="006F252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252B" w:rsidRPr="003A6B0B" w:rsidRDefault="006F252B" w:rsidP="006F252B">
      <w:pPr>
        <w:jc w:val="center"/>
        <w:rPr>
          <w:rStyle w:val="31"/>
          <w:rFonts w:eastAsia="Calibri"/>
          <w:bCs w:val="0"/>
          <w:i w:val="0"/>
          <w:iCs w:val="0"/>
          <w:sz w:val="28"/>
          <w:szCs w:val="28"/>
        </w:rPr>
      </w:pPr>
      <w:r w:rsidRPr="00604A10">
        <w:rPr>
          <w:rFonts w:ascii="Times New Roman" w:eastAsia="Calibri" w:hAnsi="Times New Roman" w:cs="Times New Roman"/>
          <w:b/>
          <w:sz w:val="28"/>
          <w:szCs w:val="28"/>
        </w:rPr>
        <w:t>ОСНОВНЫЕ МЕРОПРИЯТИЯ</w:t>
      </w:r>
    </w:p>
    <w:tbl>
      <w:tblPr>
        <w:tblStyle w:val="a6"/>
        <w:tblW w:w="0" w:type="auto"/>
        <w:tblLook w:val="04A0"/>
      </w:tblPr>
      <w:tblGrid>
        <w:gridCol w:w="542"/>
        <w:gridCol w:w="2417"/>
        <w:gridCol w:w="2196"/>
        <w:gridCol w:w="2139"/>
        <w:gridCol w:w="1580"/>
        <w:gridCol w:w="2037"/>
        <w:gridCol w:w="1954"/>
        <w:gridCol w:w="2204"/>
      </w:tblGrid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Направление деятельности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цель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Сроки, дата проведения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ответственный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участники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Планируемый результат</w:t>
            </w: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color w:val="000000"/>
                <w:sz w:val="22"/>
                <w:szCs w:val="22"/>
              </w:rPr>
              <w:t>Организационно-педагогическая деятельность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Организация работы методических семинаров  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повышение педагогического мастерства педагогических работников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Весь период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применение в практике эффективных педагогических технологий, организационных форм ….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31"/>
                <w:b w:val="0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Организация работы по обобщению и распространению передового педагогического опыта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педагогического мастерства педагогических работников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Весь период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rPr>
                <w:rFonts w:ascii="Times New Roman" w:hAnsi="Times New Roman" w:cs="Times New Roman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банк </w:t>
            </w: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передового педагогического опыта, лучших педагогических практик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31"/>
                <w:b w:val="0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Методическое сопровождение деятельности молодых педагогов, вновь поступивших на работу педагогических работников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наиболее быстрого вхождения в образовательный процесс</w:t>
            </w:r>
            <w:r w:rsidRPr="00D70CDB">
              <w:rPr>
                <w:rStyle w:val="31"/>
                <w:rFonts w:eastAsia="Calibri"/>
                <w:sz w:val="22"/>
                <w:szCs w:val="22"/>
              </w:rPr>
              <w:t>, преодоления дефицитов…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Весь период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rPr>
                <w:rFonts w:ascii="Times New Roman" w:hAnsi="Times New Roman" w:cs="Times New Roman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педагогические работники</w:t>
            </w: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высокие результаты  освоения образ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п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>рограмм, сохранение контингента</w:t>
            </w: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rPr>
                <w:rStyle w:val="31"/>
                <w:b w:val="0"/>
                <w:i w:val="0"/>
                <w:color w:val="000000"/>
                <w:sz w:val="22"/>
                <w:szCs w:val="22"/>
              </w:rPr>
            </w:pPr>
            <w:r w:rsidRPr="00D70CDB">
              <w:rPr>
                <w:rStyle w:val="a7"/>
                <w:color w:val="000000"/>
                <w:sz w:val="22"/>
                <w:szCs w:val="22"/>
              </w:rPr>
              <w:t>Программно-методическое сопровождение образовательной деятельности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Сопровождение разработки </w:t>
            </w:r>
            <w:proofErr w:type="spell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разноуровневых</w:t>
            </w:r>
            <w:proofErr w:type="spell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ДООП, включающие в себя стартовый, базовый и продвинутый уровни их освоения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Положительное экспертное заключение, рекомендации к реализации и обмену опытом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Июнь-сентябрь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proofErr w:type="spellStart"/>
            <w:r w:rsidRPr="00D70CDB">
              <w:rPr>
                <w:rStyle w:val="31"/>
                <w:rFonts w:eastAsia="Calibri"/>
                <w:sz w:val="22"/>
                <w:szCs w:val="22"/>
              </w:rPr>
              <w:t>пдо</w:t>
            </w:r>
            <w:proofErr w:type="spellEnd"/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высокие результаты  освоения образ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п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>рограмм, сохранение контингента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Сопровождение разработки ДООП, в рамках введения системы ПФДОД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Положительное экспертное заключение, рекомендации к реализации и </w:t>
            </w: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обмену опытом</w:t>
            </w: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Июнь-сентябрь</w:t>
            </w: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Зам. По УВР, методисты</w:t>
            </w: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proofErr w:type="spellStart"/>
            <w:r w:rsidRPr="00D70CDB">
              <w:rPr>
                <w:rStyle w:val="31"/>
                <w:rFonts w:eastAsia="Calibri"/>
                <w:sz w:val="22"/>
                <w:szCs w:val="22"/>
              </w:rPr>
              <w:t>пдо</w:t>
            </w:r>
            <w:proofErr w:type="spellEnd"/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высокие результаты  освоения образ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31"/>
                <w:rFonts w:eastAsia="Calibri"/>
                <w:sz w:val="22"/>
                <w:szCs w:val="22"/>
              </w:rPr>
              <w:t>п</w:t>
            </w:r>
            <w:proofErr w:type="gramEnd"/>
            <w:r w:rsidRPr="00D70CDB">
              <w:rPr>
                <w:rStyle w:val="31"/>
                <w:rFonts w:eastAsia="Calibri"/>
                <w:sz w:val="22"/>
                <w:szCs w:val="22"/>
              </w:rPr>
              <w:t xml:space="preserve">рограмм, сохранение </w:t>
            </w: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контингента</w:t>
            </w: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sz w:val="22"/>
                <w:szCs w:val="22"/>
              </w:rPr>
            </w:pPr>
            <w:r w:rsidRPr="00D70CDB">
              <w:rPr>
                <w:rStyle w:val="31"/>
                <w:color w:val="000000"/>
                <w:sz w:val="22"/>
                <w:szCs w:val="22"/>
              </w:rPr>
              <w:t>Работа с молодыми и вновь принятыми педагогами</w:t>
            </w:r>
          </w:p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Консультации:</w:t>
            </w:r>
          </w:p>
          <w:p w:rsidR="006F252B" w:rsidRPr="00D70CDB" w:rsidRDefault="006F252B" w:rsidP="006F252B">
            <w:pPr>
              <w:pStyle w:val="210"/>
              <w:numPr>
                <w:ilvl w:val="0"/>
                <w:numId w:val="13"/>
              </w:numPr>
              <w:shd w:val="clear" w:color="auto" w:fill="auto"/>
              <w:tabs>
                <w:tab w:val="left" w:pos="134"/>
              </w:tabs>
              <w:spacing w:before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ведение учебной документации;</w:t>
            </w:r>
          </w:p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составление плана учебного занятия; программно-методическое обеспечение организации образовательной деятельности,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rStyle w:val="31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rStyle w:val="31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Консультации по оформлению учебно-методических, дидактических материалов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32"/>
              <w:shd w:val="clear" w:color="auto" w:fill="auto"/>
              <w:spacing w:before="0" w:after="0" w:line="240" w:lineRule="auto"/>
              <w:contextualSpacing/>
              <w:rPr>
                <w:rStyle w:val="31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 w:val="restart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494" w:type="dxa"/>
            <w:vMerge w:val="restart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a7"/>
                <w:color w:val="000000"/>
                <w:sz w:val="22"/>
                <w:szCs w:val="22"/>
              </w:rPr>
              <w:t>Информационно - аналитическая деятельность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Размещение методических материалов с целью информирования  педагогов в электронных средствах </w:t>
            </w:r>
          </w:p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Информирования, на сайте ДДТ и других образов</w:t>
            </w:r>
            <w:proofErr w:type="gram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gram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proofErr w:type="gram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рганизаций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  <w:vMerge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  <w:vMerge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a7"/>
                <w:color w:val="00000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Style w:val="31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3"/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профессионального мастерства педагогических работников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lastRenderedPageBreak/>
              <w:t>5.1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26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sz w:val="22"/>
                <w:szCs w:val="22"/>
              </w:rPr>
            </w:pPr>
            <w:r w:rsidRPr="00D70CDB">
              <w:rPr>
                <w:rStyle w:val="25"/>
                <w:color w:val="000000"/>
                <w:sz w:val="22"/>
                <w:szCs w:val="22"/>
              </w:rPr>
              <w:t>Самообразование педагогических работников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Согласование и утверждение тем самообразования  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5.2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26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sz w:val="22"/>
                <w:szCs w:val="22"/>
              </w:rPr>
            </w:pPr>
            <w:r w:rsidRPr="00D70CDB">
              <w:rPr>
                <w:rStyle w:val="25"/>
                <w:color w:val="000000"/>
                <w:sz w:val="22"/>
                <w:szCs w:val="22"/>
              </w:rPr>
              <w:t>Курсы повышения квалификации педагогических работников</w:t>
            </w:r>
          </w:p>
        </w:tc>
        <w:tc>
          <w:tcPr>
            <w:tcW w:w="2255" w:type="dxa"/>
            <w:vAlign w:val="bottom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Планирование курсов повышения квалификации, курсовой переподготовки на 2020-2021 </w:t>
            </w:r>
            <w:proofErr w:type="spell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уч</w:t>
            </w:r>
            <w:proofErr w:type="spell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. г. </w:t>
            </w:r>
          </w:p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Fonts w:ascii="Times New Roman" w:hAnsi="Times New Roman" w:cs="Times New Roman"/>
                <w:sz w:val="22"/>
                <w:szCs w:val="22"/>
              </w:rPr>
              <w:t>Рекомендации по темам курсовой подготовки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5.3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a7"/>
                <w:i/>
                <w:color w:val="000000"/>
                <w:sz w:val="22"/>
                <w:szCs w:val="22"/>
              </w:rPr>
              <w:t>Изучение, обобщение и распространение педагогического опыта</w:t>
            </w:r>
          </w:p>
        </w:tc>
        <w:tc>
          <w:tcPr>
            <w:tcW w:w="2255" w:type="dxa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31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D70CDB">
              <w:rPr>
                <w:rStyle w:val="25"/>
                <w:color w:val="000000"/>
                <w:sz w:val="22"/>
                <w:szCs w:val="22"/>
              </w:rPr>
              <w:t>Аттестация педагогических работников</w:t>
            </w:r>
          </w:p>
        </w:tc>
        <w:tc>
          <w:tcPr>
            <w:tcW w:w="2255" w:type="dxa"/>
            <w:vAlign w:val="bottom"/>
          </w:tcPr>
          <w:p w:rsidR="006F252B" w:rsidRPr="00D70CDB" w:rsidRDefault="006F252B" w:rsidP="00CE6288">
            <w:pPr>
              <w:pStyle w:val="21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Составление графика прохождения аттестации </w:t>
            </w:r>
            <w:proofErr w:type="spellStart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пдо</w:t>
            </w:r>
            <w:proofErr w:type="spellEnd"/>
            <w:r w:rsidRPr="00D70CDB">
              <w:rPr>
                <w:rStyle w:val="24"/>
                <w:rFonts w:ascii="Times New Roman" w:hAnsi="Times New Roman" w:cs="Times New Roman"/>
                <w:color w:val="000000"/>
                <w:sz w:val="22"/>
                <w:szCs w:val="22"/>
              </w:rPr>
              <w:t>, консультаций, заслушивания на МС</w:t>
            </w: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pStyle w:val="a8"/>
              <w:shd w:val="clear" w:color="auto" w:fill="auto"/>
              <w:spacing w:line="240" w:lineRule="auto"/>
              <w:contextualSpacing/>
              <w:rPr>
                <w:rStyle w:val="31"/>
                <w:rFonts w:eastAsia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006F252B" w:rsidRPr="00D70CDB" w:rsidTr="00CE6288">
        <w:tc>
          <w:tcPr>
            <w:tcW w:w="55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9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55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00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637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79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011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64" w:type="dxa"/>
          </w:tcPr>
          <w:p w:rsidR="006F252B" w:rsidRPr="00D70CDB" w:rsidRDefault="006F252B" w:rsidP="00CE6288">
            <w:pPr>
              <w:jc w:val="center"/>
              <w:rPr>
                <w:rStyle w:val="31"/>
                <w:rFonts w:eastAsia="Calibri"/>
                <w:bCs w:val="0"/>
                <w:i w:val="0"/>
                <w:iCs w:val="0"/>
                <w:sz w:val="22"/>
                <w:szCs w:val="22"/>
              </w:rPr>
            </w:pPr>
          </w:p>
        </w:tc>
      </w:tr>
    </w:tbl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6F252B" w:rsidRPr="00F027D0" w:rsidRDefault="006F252B" w:rsidP="006F252B">
      <w:pPr>
        <w:rPr>
          <w:sz w:val="28"/>
          <w:szCs w:val="28"/>
        </w:rPr>
      </w:pPr>
    </w:p>
    <w:p w:rsidR="002F4781" w:rsidRDefault="002F4781"/>
    <w:sectPr w:rsidR="002F4781" w:rsidSect="009436CC">
      <w:pgSz w:w="16838" w:h="11906" w:orient="landscape"/>
      <w:pgMar w:top="426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4A"/>
      </v:shape>
    </w:pict>
  </w:numPicBullet>
  <w:abstractNum w:abstractNumId="0">
    <w:nsid w:val="00000001"/>
    <w:multiLevelType w:val="multilevel"/>
    <w:tmpl w:val="49EEB61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27D254C1"/>
    <w:multiLevelType w:val="multilevel"/>
    <w:tmpl w:val="66FC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9C14DB"/>
    <w:multiLevelType w:val="multilevel"/>
    <w:tmpl w:val="914A5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651E5D"/>
    <w:multiLevelType w:val="hybridMultilevel"/>
    <w:tmpl w:val="0944AF7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1107AE"/>
    <w:multiLevelType w:val="multilevel"/>
    <w:tmpl w:val="9268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D85EC0"/>
    <w:multiLevelType w:val="multilevel"/>
    <w:tmpl w:val="6B8C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1F00CB"/>
    <w:multiLevelType w:val="multilevel"/>
    <w:tmpl w:val="40C2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D16092"/>
    <w:multiLevelType w:val="hybridMultilevel"/>
    <w:tmpl w:val="FFAE4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8D0497"/>
    <w:multiLevelType w:val="hybridMultilevel"/>
    <w:tmpl w:val="7AA81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957A7C"/>
    <w:multiLevelType w:val="hybridMultilevel"/>
    <w:tmpl w:val="95903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35944"/>
    <w:multiLevelType w:val="hybridMultilevel"/>
    <w:tmpl w:val="7AFA2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E3073"/>
    <w:multiLevelType w:val="multilevel"/>
    <w:tmpl w:val="C472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9F6A81"/>
    <w:multiLevelType w:val="multilevel"/>
    <w:tmpl w:val="6966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9B5F73"/>
    <w:multiLevelType w:val="multilevel"/>
    <w:tmpl w:val="3454EAA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</w:rPr>
    </w:lvl>
  </w:abstractNum>
  <w:abstractNum w:abstractNumId="15">
    <w:nsid w:val="7E5551AD"/>
    <w:multiLevelType w:val="multilevel"/>
    <w:tmpl w:val="4880D3C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5"/>
    <w:lvlOverride w:ilvl="0"/>
    <w:lvlOverride w:ilvl="1">
      <w:startOverride w:val="7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2"/>
  </w:num>
  <w:num w:numId="7">
    <w:abstractNumId w:val="13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9"/>
  </w:num>
  <w:num w:numId="13">
    <w:abstractNumId w:val="1"/>
  </w:num>
  <w:num w:numId="14">
    <w:abstractNumId w:val="14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52B"/>
    <w:rsid w:val="0005587F"/>
    <w:rsid w:val="000A03F1"/>
    <w:rsid w:val="00104D12"/>
    <w:rsid w:val="0010572B"/>
    <w:rsid w:val="00117CD4"/>
    <w:rsid w:val="001465E3"/>
    <w:rsid w:val="001D0BC7"/>
    <w:rsid w:val="001E3E50"/>
    <w:rsid w:val="001F5DA7"/>
    <w:rsid w:val="00297179"/>
    <w:rsid w:val="002A5ECB"/>
    <w:rsid w:val="002E1558"/>
    <w:rsid w:val="002E2D44"/>
    <w:rsid w:val="002F4781"/>
    <w:rsid w:val="003061C3"/>
    <w:rsid w:val="00372053"/>
    <w:rsid w:val="003902E0"/>
    <w:rsid w:val="003D56C8"/>
    <w:rsid w:val="003E38B2"/>
    <w:rsid w:val="0043003D"/>
    <w:rsid w:val="004F54B9"/>
    <w:rsid w:val="00506F42"/>
    <w:rsid w:val="00526DD9"/>
    <w:rsid w:val="005B5A4F"/>
    <w:rsid w:val="005D3F5B"/>
    <w:rsid w:val="00607C42"/>
    <w:rsid w:val="006265F4"/>
    <w:rsid w:val="00675740"/>
    <w:rsid w:val="006D0E03"/>
    <w:rsid w:val="006F252B"/>
    <w:rsid w:val="008831A6"/>
    <w:rsid w:val="008B47E5"/>
    <w:rsid w:val="008C7C7A"/>
    <w:rsid w:val="008D541D"/>
    <w:rsid w:val="008F0B88"/>
    <w:rsid w:val="009436CC"/>
    <w:rsid w:val="00971F78"/>
    <w:rsid w:val="0099457E"/>
    <w:rsid w:val="009D63C4"/>
    <w:rsid w:val="00A20341"/>
    <w:rsid w:val="00A2791D"/>
    <w:rsid w:val="00A97FAE"/>
    <w:rsid w:val="00AA7E06"/>
    <w:rsid w:val="00B07C19"/>
    <w:rsid w:val="00B23E08"/>
    <w:rsid w:val="00B57D62"/>
    <w:rsid w:val="00BB476D"/>
    <w:rsid w:val="00BB57F4"/>
    <w:rsid w:val="00C16824"/>
    <w:rsid w:val="00C664A1"/>
    <w:rsid w:val="00CC3899"/>
    <w:rsid w:val="00D17191"/>
    <w:rsid w:val="00D202A2"/>
    <w:rsid w:val="00D61B2C"/>
    <w:rsid w:val="00D700F8"/>
    <w:rsid w:val="00D70CDB"/>
    <w:rsid w:val="00DF2804"/>
    <w:rsid w:val="00E07D7D"/>
    <w:rsid w:val="00F507DB"/>
    <w:rsid w:val="00F862AE"/>
    <w:rsid w:val="00FB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7" type="connector" idref="#_x0000_s1054"/>
        <o:r id="V:Rule28" type="connector" idref="#_x0000_s1049"/>
        <o:r id="V:Rule29" type="connector" idref="#_x0000_s1061"/>
        <o:r id="V:Rule30" type="connector" idref="#_x0000_s1045"/>
        <o:r id="V:Rule31" type="connector" idref="#_x0000_s1065"/>
        <o:r id="V:Rule32" type="connector" idref="#_x0000_s1056"/>
        <o:r id="V:Rule33" type="connector" idref="#_x0000_s1069"/>
        <o:r id="V:Rule34" type="connector" idref="#_x0000_s1059"/>
        <o:r id="V:Rule35" type="connector" idref="#_x0000_s1048"/>
        <o:r id="V:Rule36" type="connector" idref="#_x0000_s1062"/>
        <o:r id="V:Rule37" type="connector" idref="#_x0000_s1068"/>
        <o:r id="V:Rule38" type="connector" idref="#_x0000_s1052"/>
        <o:r id="V:Rule39" type="connector" idref="#_x0000_s1064"/>
        <o:r id="V:Rule40" type="connector" idref="#_x0000_s1067"/>
        <o:r id="V:Rule41" type="connector" idref="#_x0000_s1055"/>
        <o:r id="V:Rule42" type="connector" idref="#_x0000_s1063"/>
        <o:r id="V:Rule43" type="connector" idref="#_x0000_s1046"/>
        <o:r id="V:Rule44" type="connector" idref="#_x0000_s1047"/>
        <o:r id="V:Rule45" type="connector" idref="#_x0000_s1057"/>
        <o:r id="V:Rule46" type="connector" idref="#_x0000_s1051"/>
        <o:r id="V:Rule47" type="connector" idref="#_x0000_s1066"/>
        <o:r id="V:Rule48" type="connector" idref="#_x0000_s1044"/>
        <o:r id="V:Rule49" type="connector" idref="#_x0000_s1060"/>
        <o:r id="V:Rule50" type="connector" idref="#_x0000_s1050"/>
        <o:r id="V:Rule51" type="connector" idref="#_x0000_s1053"/>
        <o:r id="V:Rule52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locked/>
    <w:rsid w:val="006F252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3"/>
    <w:rsid w:val="006F252B"/>
    <w:pPr>
      <w:shd w:val="clear" w:color="auto" w:fill="FFFFFF"/>
      <w:spacing w:before="840" w:after="0" w:line="274" w:lineRule="exact"/>
      <w:ind w:hanging="400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6F252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F2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Заголовок №2_"/>
    <w:basedOn w:val="a0"/>
    <w:link w:val="21"/>
    <w:uiPriority w:val="99"/>
    <w:rsid w:val="006F252B"/>
    <w:rPr>
      <w:rFonts w:ascii="Times New Roman" w:hAnsi="Times New Roman" w:cs="Times New Roman"/>
      <w:b/>
      <w:bCs/>
      <w:sz w:val="54"/>
      <w:szCs w:val="54"/>
      <w:shd w:val="clear" w:color="auto" w:fill="FFFFFF"/>
    </w:rPr>
  </w:style>
  <w:style w:type="character" w:customStyle="1" w:styleId="20">
    <w:name w:val="Заголовок №2"/>
    <w:basedOn w:val="2"/>
    <w:uiPriority w:val="99"/>
    <w:rsid w:val="006F252B"/>
  </w:style>
  <w:style w:type="character" w:customStyle="1" w:styleId="22">
    <w:name w:val="Заголовок №22"/>
    <w:basedOn w:val="2"/>
    <w:uiPriority w:val="99"/>
    <w:rsid w:val="006F252B"/>
    <w:rPr>
      <w:u w:val="single"/>
    </w:rPr>
  </w:style>
  <w:style w:type="character" w:customStyle="1" w:styleId="6">
    <w:name w:val="Основной текст (6)_"/>
    <w:basedOn w:val="a0"/>
    <w:link w:val="60"/>
    <w:uiPriority w:val="99"/>
    <w:rsid w:val="006F252B"/>
    <w:rPr>
      <w:rFonts w:ascii="Times New Roman" w:hAnsi="Times New Roman" w:cs="Times New Roman"/>
      <w:sz w:val="44"/>
      <w:szCs w:val="4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6F252B"/>
    <w:pPr>
      <w:widowControl w:val="0"/>
      <w:shd w:val="clear" w:color="auto" w:fill="FFFFFF"/>
      <w:spacing w:after="0" w:line="698" w:lineRule="exact"/>
      <w:ind w:firstLine="2520"/>
      <w:outlineLvl w:val="1"/>
    </w:pPr>
    <w:rPr>
      <w:rFonts w:ascii="Times New Roman" w:hAnsi="Times New Roman" w:cs="Times New Roman"/>
      <w:b/>
      <w:bCs/>
      <w:sz w:val="54"/>
      <w:szCs w:val="54"/>
    </w:rPr>
  </w:style>
  <w:style w:type="paragraph" w:customStyle="1" w:styleId="60">
    <w:name w:val="Основной текст (6)"/>
    <w:basedOn w:val="a"/>
    <w:link w:val="6"/>
    <w:uiPriority w:val="99"/>
    <w:rsid w:val="006F252B"/>
    <w:pPr>
      <w:widowControl w:val="0"/>
      <w:shd w:val="clear" w:color="auto" w:fill="FFFFFF"/>
      <w:spacing w:after="0" w:line="540" w:lineRule="exact"/>
      <w:ind w:hanging="560"/>
    </w:pPr>
    <w:rPr>
      <w:rFonts w:ascii="Times New Roman" w:hAnsi="Times New Roman" w:cs="Times New Roman"/>
      <w:sz w:val="44"/>
      <w:szCs w:val="44"/>
    </w:rPr>
  </w:style>
  <w:style w:type="character" w:customStyle="1" w:styleId="23">
    <w:name w:val="Основной текст (2)_"/>
    <w:basedOn w:val="a0"/>
    <w:link w:val="210"/>
    <w:uiPriority w:val="99"/>
    <w:rsid w:val="006F252B"/>
    <w:rPr>
      <w:rFonts w:ascii="Arial" w:hAnsi="Arial" w:cs="Arial"/>
      <w:sz w:val="17"/>
      <w:szCs w:val="17"/>
      <w:shd w:val="clear" w:color="auto" w:fill="FFFFFF"/>
    </w:rPr>
  </w:style>
  <w:style w:type="character" w:customStyle="1" w:styleId="24">
    <w:name w:val="Основной текст (2)"/>
    <w:basedOn w:val="23"/>
    <w:uiPriority w:val="99"/>
    <w:rsid w:val="006F252B"/>
  </w:style>
  <w:style w:type="paragraph" w:customStyle="1" w:styleId="210">
    <w:name w:val="Основной текст (2)1"/>
    <w:basedOn w:val="a"/>
    <w:link w:val="23"/>
    <w:uiPriority w:val="99"/>
    <w:rsid w:val="006F252B"/>
    <w:pPr>
      <w:widowControl w:val="0"/>
      <w:shd w:val="clear" w:color="auto" w:fill="FFFFFF"/>
      <w:spacing w:before="120" w:after="0" w:line="184" w:lineRule="exact"/>
      <w:jc w:val="center"/>
    </w:pPr>
    <w:rPr>
      <w:rFonts w:ascii="Arial" w:hAnsi="Arial" w:cs="Arial"/>
      <w:sz w:val="17"/>
      <w:szCs w:val="17"/>
    </w:rPr>
  </w:style>
  <w:style w:type="paragraph" w:customStyle="1" w:styleId="30">
    <w:name w:val="Обычный (веб)3"/>
    <w:basedOn w:val="a"/>
    <w:rsid w:val="006F252B"/>
    <w:pPr>
      <w:spacing w:before="129" w:after="129" w:line="240" w:lineRule="auto"/>
      <w:ind w:left="129" w:right="129" w:firstLine="257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table" w:styleId="a6">
    <w:name w:val="Table Grid"/>
    <w:basedOn w:val="a1"/>
    <w:uiPriority w:val="59"/>
    <w:rsid w:val="006F25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basedOn w:val="a0"/>
    <w:link w:val="32"/>
    <w:uiPriority w:val="99"/>
    <w:locked/>
    <w:rsid w:val="006F252B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6F252B"/>
    <w:pPr>
      <w:widowControl w:val="0"/>
      <w:shd w:val="clear" w:color="auto" w:fill="FFFFFF"/>
      <w:spacing w:before="480" w:after="480" w:line="240" w:lineRule="atLeast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25">
    <w:name w:val="Подпись к таблице (2)_"/>
    <w:basedOn w:val="a0"/>
    <w:link w:val="26"/>
    <w:uiPriority w:val="99"/>
    <w:locked/>
    <w:rsid w:val="006F252B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26">
    <w:name w:val="Подпись к таблице (2)"/>
    <w:basedOn w:val="a"/>
    <w:link w:val="25"/>
    <w:uiPriority w:val="99"/>
    <w:rsid w:val="006F252B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7">
    <w:name w:val="Подпись к таблице_"/>
    <w:basedOn w:val="a0"/>
    <w:link w:val="a8"/>
    <w:uiPriority w:val="99"/>
    <w:locked/>
    <w:rsid w:val="006F252B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8">
    <w:name w:val="Подпись к таблице"/>
    <w:basedOn w:val="a"/>
    <w:link w:val="a7"/>
    <w:uiPriority w:val="99"/>
    <w:rsid w:val="006F252B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252B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2A5ECB"/>
    <w:rPr>
      <w:color w:val="000080"/>
      <w:u w:val="single"/>
    </w:rPr>
  </w:style>
  <w:style w:type="character" w:styleId="ac">
    <w:name w:val="Strong"/>
    <w:basedOn w:val="a0"/>
    <w:uiPriority w:val="22"/>
    <w:qFormat/>
    <w:rsid w:val="002A5E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novie_tehnolog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innovatcionnaya_deyatelmznostmz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obrazovatelmznaya_deyatelmznostm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37</cp:revision>
  <cp:lastPrinted>2021-02-19T04:42:00Z</cp:lastPrinted>
  <dcterms:created xsi:type="dcterms:W3CDTF">2021-02-18T08:30:00Z</dcterms:created>
  <dcterms:modified xsi:type="dcterms:W3CDTF">2021-03-05T04:02:00Z</dcterms:modified>
</cp:coreProperties>
</file>